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7D8FA" w14:textId="77777777" w:rsidR="0026048E" w:rsidRPr="000F4E49" w:rsidRDefault="0026048E" w:rsidP="0026048E">
      <w:pPr>
        <w:rPr>
          <w:rFonts w:ascii="Tahoma" w:hAnsi="Tahoma" w:cs="Tahoma"/>
          <w:b/>
          <w:sz w:val="20"/>
          <w:szCs w:val="20"/>
        </w:rPr>
      </w:pPr>
    </w:p>
    <w:p w14:paraId="735BC00A" w14:textId="77777777" w:rsidR="0026048E" w:rsidRPr="000F4E49" w:rsidRDefault="0026048E" w:rsidP="0026048E">
      <w:pPr>
        <w:rPr>
          <w:rFonts w:ascii="Tahoma" w:hAnsi="Tahoma" w:cs="Tahoma"/>
          <w:b/>
          <w:sz w:val="20"/>
          <w:szCs w:val="20"/>
        </w:rPr>
      </w:pPr>
    </w:p>
    <w:p w14:paraId="21E33BF1" w14:textId="77777777" w:rsidR="0026048E" w:rsidRPr="000F4E49" w:rsidRDefault="0026048E" w:rsidP="0026048E">
      <w:pPr>
        <w:jc w:val="center"/>
        <w:rPr>
          <w:rFonts w:ascii="Tahoma" w:hAnsi="Tahoma" w:cs="Tahoma"/>
          <w:b/>
          <w:sz w:val="20"/>
          <w:szCs w:val="20"/>
        </w:rPr>
      </w:pPr>
      <w:r w:rsidRPr="000F4E49">
        <w:rPr>
          <w:rFonts w:ascii="Tahoma" w:hAnsi="Tahoma" w:cs="Tahoma"/>
          <w:b/>
          <w:noProof/>
          <w:sz w:val="20"/>
          <w:szCs w:val="20"/>
          <w:lang w:eastAsia="en-IE"/>
        </w:rPr>
        <w:drawing>
          <wp:inline distT="0" distB="0" distL="0" distR="0" wp14:anchorId="0A1771C2" wp14:editId="4073DB1F">
            <wp:extent cx="2907792" cy="164592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 STANDARD (C0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7792" cy="1645920"/>
                    </a:xfrm>
                    <a:prstGeom prst="rect">
                      <a:avLst/>
                    </a:prstGeom>
                  </pic:spPr>
                </pic:pic>
              </a:graphicData>
            </a:graphic>
          </wp:inline>
        </w:drawing>
      </w:r>
    </w:p>
    <w:p w14:paraId="257F4D37" w14:textId="77777777" w:rsidR="0026048E" w:rsidRPr="000F4E49" w:rsidRDefault="0026048E" w:rsidP="0026048E">
      <w:pPr>
        <w:rPr>
          <w:rFonts w:ascii="Tahoma" w:hAnsi="Tahoma" w:cs="Tahoma"/>
          <w:b/>
          <w:sz w:val="20"/>
          <w:szCs w:val="20"/>
        </w:rPr>
      </w:pPr>
    </w:p>
    <w:p w14:paraId="1FC20775" w14:textId="77777777" w:rsidR="0026048E" w:rsidRPr="000F4E49" w:rsidRDefault="0026048E" w:rsidP="0026048E">
      <w:pPr>
        <w:rPr>
          <w:rFonts w:ascii="Tahoma" w:hAnsi="Tahoma" w:cs="Tahoma"/>
          <w:b/>
          <w:sz w:val="20"/>
          <w:szCs w:val="20"/>
        </w:rPr>
      </w:pPr>
    </w:p>
    <w:p w14:paraId="71A4CA20" w14:textId="77777777" w:rsidR="00562C16" w:rsidRPr="000F4E49" w:rsidRDefault="00562C16" w:rsidP="0026048E">
      <w:pPr>
        <w:rPr>
          <w:rFonts w:ascii="Tahoma" w:hAnsi="Tahoma" w:cs="Tahoma"/>
          <w:b/>
          <w:sz w:val="20"/>
          <w:szCs w:val="20"/>
        </w:rPr>
      </w:pPr>
    </w:p>
    <w:p w14:paraId="59EB176C" w14:textId="77777777" w:rsidR="00562C16" w:rsidRPr="000F4E49" w:rsidRDefault="00562C16" w:rsidP="0026048E">
      <w:pPr>
        <w:rPr>
          <w:rFonts w:ascii="Tahoma" w:hAnsi="Tahoma" w:cs="Tahoma"/>
          <w:b/>
          <w:sz w:val="20"/>
          <w:szCs w:val="20"/>
        </w:rPr>
      </w:pPr>
    </w:p>
    <w:p w14:paraId="2AEE765C" w14:textId="77777777" w:rsidR="00562C16" w:rsidRPr="000F4E49" w:rsidRDefault="00562C16" w:rsidP="0026048E">
      <w:pPr>
        <w:rPr>
          <w:rFonts w:ascii="Tahoma" w:hAnsi="Tahoma" w:cs="Tahoma"/>
          <w:b/>
          <w:sz w:val="20"/>
          <w:szCs w:val="20"/>
        </w:rPr>
      </w:pPr>
    </w:p>
    <w:p w14:paraId="193F5F05" w14:textId="77777777" w:rsidR="00562C16" w:rsidRPr="000F4E49" w:rsidRDefault="00562C16" w:rsidP="0026048E">
      <w:pPr>
        <w:rPr>
          <w:rFonts w:ascii="Tahoma" w:hAnsi="Tahoma" w:cs="Tahoma"/>
          <w:b/>
          <w:sz w:val="20"/>
          <w:szCs w:val="20"/>
        </w:rPr>
      </w:pPr>
    </w:p>
    <w:p w14:paraId="2F2D141D" w14:textId="77777777" w:rsidR="0026048E" w:rsidRPr="000F4E49" w:rsidRDefault="0026048E" w:rsidP="0026048E">
      <w:pPr>
        <w:rPr>
          <w:rFonts w:ascii="Tahoma" w:hAnsi="Tahoma" w:cs="Tahoma"/>
          <w:b/>
          <w:sz w:val="20"/>
          <w:szCs w:val="20"/>
        </w:rPr>
      </w:pPr>
    </w:p>
    <w:p w14:paraId="6F697972" w14:textId="77777777" w:rsidR="0026048E" w:rsidRPr="000F4E49" w:rsidRDefault="0026048E" w:rsidP="0026048E">
      <w:pPr>
        <w:rPr>
          <w:rFonts w:ascii="Tahoma" w:hAnsi="Tahoma" w:cs="Tahoma"/>
          <w:b/>
          <w:sz w:val="52"/>
          <w:szCs w:val="52"/>
        </w:rPr>
      </w:pPr>
      <w:r w:rsidRPr="000F4E49">
        <w:rPr>
          <w:rFonts w:ascii="Tahoma" w:hAnsi="Tahoma" w:cs="Tahoma"/>
          <w:b/>
          <w:sz w:val="52"/>
          <w:szCs w:val="52"/>
        </w:rPr>
        <w:t>The Athletic Association of Ireland</w:t>
      </w:r>
    </w:p>
    <w:p w14:paraId="3C64ED3F" w14:textId="77777777" w:rsidR="0026048E" w:rsidRPr="000F4E49" w:rsidRDefault="001735C5" w:rsidP="0026048E">
      <w:pPr>
        <w:rPr>
          <w:rFonts w:ascii="Tahoma" w:hAnsi="Tahoma" w:cs="Tahoma"/>
          <w:b/>
          <w:sz w:val="52"/>
          <w:szCs w:val="52"/>
        </w:rPr>
      </w:pPr>
      <w:r w:rsidRPr="000F4E49">
        <w:rPr>
          <w:rFonts w:ascii="Tahoma" w:hAnsi="Tahoma" w:cs="Tahoma"/>
          <w:b/>
          <w:sz w:val="52"/>
          <w:szCs w:val="52"/>
        </w:rPr>
        <w:t>Board</w:t>
      </w:r>
      <w:r w:rsidR="0026048E" w:rsidRPr="000F4E49">
        <w:rPr>
          <w:rFonts w:ascii="Tahoma" w:hAnsi="Tahoma" w:cs="Tahoma"/>
          <w:b/>
          <w:sz w:val="52"/>
          <w:szCs w:val="52"/>
        </w:rPr>
        <w:t xml:space="preserve"> Handbook</w:t>
      </w:r>
    </w:p>
    <w:p w14:paraId="06EE53D8" w14:textId="77777777" w:rsidR="0026048E" w:rsidRPr="000F4E49" w:rsidRDefault="0026048E">
      <w:pPr>
        <w:rPr>
          <w:rFonts w:ascii="Tahoma" w:hAnsi="Tahoma" w:cs="Tahoma"/>
          <w:b/>
          <w:sz w:val="20"/>
          <w:szCs w:val="20"/>
        </w:rPr>
      </w:pPr>
    </w:p>
    <w:p w14:paraId="001343AA" w14:textId="77777777" w:rsidR="0026048E" w:rsidRPr="000F4E49" w:rsidRDefault="0026048E">
      <w:pPr>
        <w:rPr>
          <w:rFonts w:ascii="Tahoma" w:hAnsi="Tahoma" w:cs="Tahoma"/>
          <w:b/>
          <w:sz w:val="20"/>
          <w:szCs w:val="20"/>
        </w:rPr>
      </w:pPr>
    </w:p>
    <w:p w14:paraId="7E177B17" w14:textId="77777777" w:rsidR="0026048E" w:rsidRPr="000F4E49" w:rsidRDefault="0026048E">
      <w:pPr>
        <w:rPr>
          <w:rFonts w:ascii="Tahoma" w:hAnsi="Tahoma" w:cs="Tahoma"/>
          <w:b/>
          <w:sz w:val="20"/>
          <w:szCs w:val="20"/>
        </w:rPr>
      </w:pPr>
    </w:p>
    <w:p w14:paraId="65DA133F" w14:textId="77777777" w:rsidR="0026048E" w:rsidRPr="000F4E49" w:rsidRDefault="0026048E">
      <w:pPr>
        <w:rPr>
          <w:rFonts w:ascii="Tahoma" w:hAnsi="Tahoma" w:cs="Tahoma"/>
          <w:b/>
          <w:sz w:val="20"/>
          <w:szCs w:val="20"/>
        </w:rPr>
      </w:pPr>
    </w:p>
    <w:p w14:paraId="7A21431B" w14:textId="77777777" w:rsidR="0026048E" w:rsidRPr="000F4E49" w:rsidRDefault="0026048E">
      <w:pPr>
        <w:rPr>
          <w:rFonts w:ascii="Tahoma" w:hAnsi="Tahoma" w:cs="Tahoma"/>
          <w:b/>
          <w:sz w:val="20"/>
          <w:szCs w:val="20"/>
        </w:rPr>
      </w:pPr>
    </w:p>
    <w:p w14:paraId="6918603D" w14:textId="77777777" w:rsidR="0026048E" w:rsidRPr="000F4E49" w:rsidRDefault="0026048E">
      <w:pPr>
        <w:rPr>
          <w:rFonts w:ascii="Tahoma" w:hAnsi="Tahoma" w:cs="Tahoma"/>
          <w:b/>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2139"/>
        <w:gridCol w:w="2170"/>
        <w:gridCol w:w="2181"/>
      </w:tblGrid>
      <w:tr w:rsidR="00B4406A" w:rsidRPr="0028561E" w14:paraId="420F58DB" w14:textId="77777777" w:rsidTr="00B503F5">
        <w:tc>
          <w:tcPr>
            <w:tcW w:w="2166" w:type="dxa"/>
          </w:tcPr>
          <w:p w14:paraId="6E39591C" w14:textId="77777777" w:rsidR="00B4406A" w:rsidRPr="0028561E" w:rsidRDefault="00B4406A" w:rsidP="0017599F">
            <w:pPr>
              <w:spacing w:line="360" w:lineRule="auto"/>
              <w:jc w:val="both"/>
              <w:rPr>
                <w:rFonts w:ascii="Arial" w:hAnsi="Arial" w:cs="Arial"/>
                <w:b/>
                <w:i/>
                <w:sz w:val="20"/>
                <w:szCs w:val="20"/>
              </w:rPr>
            </w:pPr>
            <w:r w:rsidRPr="0028561E">
              <w:rPr>
                <w:rFonts w:ascii="Arial" w:hAnsi="Arial" w:cs="Arial"/>
                <w:b/>
                <w:i/>
                <w:sz w:val="20"/>
                <w:szCs w:val="20"/>
              </w:rPr>
              <w:t>Version</w:t>
            </w:r>
          </w:p>
        </w:tc>
        <w:tc>
          <w:tcPr>
            <w:tcW w:w="2139" w:type="dxa"/>
          </w:tcPr>
          <w:p w14:paraId="291C6941" w14:textId="77777777" w:rsidR="00B4406A" w:rsidRPr="0028561E" w:rsidRDefault="00B4406A" w:rsidP="0017599F">
            <w:pPr>
              <w:spacing w:line="360" w:lineRule="auto"/>
              <w:jc w:val="both"/>
              <w:rPr>
                <w:rFonts w:ascii="Arial" w:hAnsi="Arial" w:cs="Arial"/>
                <w:b/>
                <w:i/>
                <w:sz w:val="20"/>
                <w:szCs w:val="20"/>
              </w:rPr>
            </w:pPr>
            <w:r w:rsidRPr="0028561E">
              <w:rPr>
                <w:rFonts w:ascii="Arial" w:hAnsi="Arial" w:cs="Arial"/>
                <w:b/>
                <w:i/>
                <w:sz w:val="20"/>
                <w:szCs w:val="20"/>
              </w:rPr>
              <w:t>Date</w:t>
            </w:r>
          </w:p>
        </w:tc>
        <w:tc>
          <w:tcPr>
            <w:tcW w:w="2170" w:type="dxa"/>
          </w:tcPr>
          <w:p w14:paraId="41FEB39C" w14:textId="77777777" w:rsidR="00B4406A" w:rsidRPr="0028561E" w:rsidRDefault="00B4406A" w:rsidP="0017599F">
            <w:pPr>
              <w:spacing w:line="360" w:lineRule="auto"/>
              <w:jc w:val="both"/>
              <w:rPr>
                <w:rFonts w:ascii="Arial" w:hAnsi="Arial" w:cs="Arial"/>
                <w:b/>
                <w:i/>
                <w:sz w:val="20"/>
                <w:szCs w:val="20"/>
              </w:rPr>
            </w:pPr>
            <w:r w:rsidRPr="0028561E">
              <w:rPr>
                <w:rFonts w:ascii="Arial" w:hAnsi="Arial" w:cs="Arial"/>
                <w:b/>
                <w:i/>
                <w:sz w:val="20"/>
                <w:szCs w:val="20"/>
              </w:rPr>
              <w:t>Author</w:t>
            </w:r>
          </w:p>
        </w:tc>
        <w:tc>
          <w:tcPr>
            <w:tcW w:w="2181" w:type="dxa"/>
          </w:tcPr>
          <w:p w14:paraId="633D4F12" w14:textId="77777777" w:rsidR="00B4406A" w:rsidRPr="0028561E" w:rsidRDefault="00B4406A" w:rsidP="0017599F">
            <w:pPr>
              <w:spacing w:line="360" w:lineRule="auto"/>
              <w:jc w:val="both"/>
              <w:rPr>
                <w:rFonts w:ascii="Arial" w:hAnsi="Arial" w:cs="Arial"/>
                <w:b/>
                <w:i/>
                <w:sz w:val="20"/>
                <w:szCs w:val="20"/>
              </w:rPr>
            </w:pPr>
            <w:r w:rsidRPr="0028561E">
              <w:rPr>
                <w:rFonts w:ascii="Arial" w:hAnsi="Arial" w:cs="Arial"/>
                <w:b/>
                <w:i/>
                <w:sz w:val="20"/>
                <w:szCs w:val="20"/>
              </w:rPr>
              <w:t>Changes</w:t>
            </w:r>
          </w:p>
        </w:tc>
      </w:tr>
      <w:tr w:rsidR="00B4406A" w:rsidRPr="0028561E" w14:paraId="14C3BA00" w14:textId="77777777" w:rsidTr="00B503F5">
        <w:tc>
          <w:tcPr>
            <w:tcW w:w="2166" w:type="dxa"/>
          </w:tcPr>
          <w:p w14:paraId="61D091F0" w14:textId="77777777" w:rsidR="00B4406A" w:rsidRPr="0028561E" w:rsidRDefault="00B4406A" w:rsidP="0017599F">
            <w:pPr>
              <w:spacing w:line="360" w:lineRule="auto"/>
              <w:jc w:val="both"/>
              <w:rPr>
                <w:rFonts w:ascii="Arial" w:hAnsi="Arial" w:cs="Arial"/>
                <w:sz w:val="20"/>
                <w:szCs w:val="20"/>
              </w:rPr>
            </w:pPr>
            <w:r w:rsidRPr="0028561E">
              <w:rPr>
                <w:rFonts w:ascii="Arial" w:hAnsi="Arial" w:cs="Arial"/>
                <w:sz w:val="20"/>
                <w:szCs w:val="20"/>
              </w:rPr>
              <w:t>1.0</w:t>
            </w:r>
          </w:p>
        </w:tc>
        <w:tc>
          <w:tcPr>
            <w:tcW w:w="2139" w:type="dxa"/>
          </w:tcPr>
          <w:p w14:paraId="197B8FDD" w14:textId="597535F4" w:rsidR="00B4406A" w:rsidRPr="0028561E" w:rsidRDefault="00B4406A" w:rsidP="0017599F">
            <w:pPr>
              <w:spacing w:line="360" w:lineRule="auto"/>
              <w:jc w:val="both"/>
              <w:rPr>
                <w:rFonts w:ascii="Arial" w:hAnsi="Arial" w:cs="Arial"/>
                <w:sz w:val="20"/>
                <w:szCs w:val="20"/>
              </w:rPr>
            </w:pPr>
            <w:r>
              <w:rPr>
                <w:rFonts w:ascii="Arial" w:hAnsi="Arial" w:cs="Arial"/>
                <w:sz w:val="20"/>
                <w:szCs w:val="20"/>
              </w:rPr>
              <w:t>20</w:t>
            </w:r>
            <w:r w:rsidRPr="00B4406A">
              <w:rPr>
                <w:rFonts w:ascii="Arial" w:hAnsi="Arial" w:cs="Arial"/>
                <w:sz w:val="20"/>
                <w:szCs w:val="20"/>
                <w:vertAlign w:val="superscript"/>
              </w:rPr>
              <w:t>th</w:t>
            </w:r>
            <w:r>
              <w:rPr>
                <w:rFonts w:ascii="Arial" w:hAnsi="Arial" w:cs="Arial"/>
                <w:sz w:val="20"/>
                <w:szCs w:val="20"/>
              </w:rPr>
              <w:t xml:space="preserve"> July </w:t>
            </w:r>
            <w:r w:rsidRPr="0028561E">
              <w:rPr>
                <w:rFonts w:ascii="Arial" w:hAnsi="Arial" w:cs="Arial"/>
                <w:sz w:val="20"/>
                <w:szCs w:val="20"/>
              </w:rPr>
              <w:t>201</w:t>
            </w:r>
            <w:r>
              <w:rPr>
                <w:rFonts w:ascii="Arial" w:hAnsi="Arial" w:cs="Arial"/>
                <w:sz w:val="20"/>
                <w:szCs w:val="20"/>
              </w:rPr>
              <w:t>8</w:t>
            </w:r>
          </w:p>
        </w:tc>
        <w:tc>
          <w:tcPr>
            <w:tcW w:w="2170" w:type="dxa"/>
          </w:tcPr>
          <w:p w14:paraId="344AC570" w14:textId="1CD69B75" w:rsidR="00B4406A" w:rsidRPr="0028561E" w:rsidRDefault="00B4406A" w:rsidP="0017599F">
            <w:pPr>
              <w:spacing w:line="360" w:lineRule="auto"/>
              <w:jc w:val="both"/>
              <w:rPr>
                <w:rFonts w:ascii="Arial" w:hAnsi="Arial" w:cs="Arial"/>
                <w:sz w:val="20"/>
                <w:szCs w:val="20"/>
              </w:rPr>
            </w:pPr>
            <w:r>
              <w:rPr>
                <w:rFonts w:ascii="Arial" w:hAnsi="Arial" w:cs="Arial"/>
                <w:sz w:val="20"/>
                <w:szCs w:val="20"/>
              </w:rPr>
              <w:t xml:space="preserve">K. Stout &amp; </w:t>
            </w:r>
            <w:r w:rsidRPr="0028561E">
              <w:rPr>
                <w:rFonts w:ascii="Arial" w:hAnsi="Arial" w:cs="Arial"/>
                <w:sz w:val="20"/>
                <w:szCs w:val="20"/>
              </w:rPr>
              <w:t>H. Adams</w:t>
            </w:r>
          </w:p>
        </w:tc>
        <w:tc>
          <w:tcPr>
            <w:tcW w:w="2181" w:type="dxa"/>
          </w:tcPr>
          <w:p w14:paraId="33851D59" w14:textId="77777777" w:rsidR="00B4406A" w:rsidRPr="0028561E" w:rsidRDefault="00B4406A" w:rsidP="0017599F">
            <w:pPr>
              <w:spacing w:line="360" w:lineRule="auto"/>
              <w:jc w:val="both"/>
              <w:rPr>
                <w:rFonts w:ascii="Arial" w:hAnsi="Arial" w:cs="Arial"/>
                <w:sz w:val="20"/>
                <w:szCs w:val="20"/>
              </w:rPr>
            </w:pPr>
            <w:r w:rsidRPr="0028561E">
              <w:rPr>
                <w:rFonts w:ascii="Arial" w:hAnsi="Arial" w:cs="Arial"/>
                <w:sz w:val="20"/>
                <w:szCs w:val="20"/>
              </w:rPr>
              <w:t>New Version</w:t>
            </w:r>
          </w:p>
        </w:tc>
      </w:tr>
      <w:tr w:rsidR="00B503F5" w:rsidRPr="0028561E" w14:paraId="266DD350" w14:textId="77777777" w:rsidTr="00EA6509">
        <w:tc>
          <w:tcPr>
            <w:tcW w:w="8656" w:type="dxa"/>
            <w:gridSpan w:val="4"/>
          </w:tcPr>
          <w:p w14:paraId="658B2741" w14:textId="1812DB51" w:rsidR="00B503F5" w:rsidRPr="0028561E" w:rsidRDefault="00B503F5" w:rsidP="0017599F">
            <w:pPr>
              <w:spacing w:line="360" w:lineRule="auto"/>
              <w:jc w:val="both"/>
              <w:rPr>
                <w:rFonts w:ascii="Arial" w:hAnsi="Arial" w:cs="Arial"/>
                <w:sz w:val="20"/>
                <w:szCs w:val="20"/>
              </w:rPr>
            </w:pPr>
            <w:r>
              <w:rPr>
                <w:rFonts w:ascii="Arial" w:hAnsi="Arial" w:cs="Arial"/>
                <w:sz w:val="20"/>
                <w:szCs w:val="20"/>
              </w:rPr>
              <w:t>Board Approved 23</w:t>
            </w:r>
            <w:r w:rsidRPr="00B503F5">
              <w:rPr>
                <w:rFonts w:ascii="Arial" w:hAnsi="Arial" w:cs="Arial"/>
                <w:sz w:val="20"/>
                <w:szCs w:val="20"/>
                <w:vertAlign w:val="superscript"/>
              </w:rPr>
              <w:t>rd</w:t>
            </w:r>
            <w:r>
              <w:rPr>
                <w:rFonts w:ascii="Arial" w:hAnsi="Arial" w:cs="Arial"/>
                <w:sz w:val="20"/>
                <w:szCs w:val="20"/>
              </w:rPr>
              <w:t xml:space="preserve"> July 2018</w:t>
            </w:r>
            <w:bookmarkStart w:id="0" w:name="_GoBack"/>
            <w:bookmarkEnd w:id="0"/>
          </w:p>
        </w:tc>
      </w:tr>
    </w:tbl>
    <w:p w14:paraId="12FFBEF1" w14:textId="4EE97BA5" w:rsidR="009A03D5" w:rsidRDefault="0026048E">
      <w:pPr>
        <w:rPr>
          <w:rFonts w:ascii="Tahoma" w:hAnsi="Tahoma" w:cs="Tahoma"/>
          <w:b/>
          <w:sz w:val="20"/>
          <w:szCs w:val="20"/>
        </w:rPr>
      </w:pPr>
      <w:r w:rsidRPr="000F4E49">
        <w:rPr>
          <w:rFonts w:ascii="Tahoma" w:hAnsi="Tahoma" w:cs="Tahoma"/>
          <w:b/>
          <w:sz w:val="20"/>
          <w:szCs w:val="20"/>
        </w:rPr>
        <w:br w:type="page"/>
      </w:r>
    </w:p>
    <w:p w14:paraId="784CD8E6" w14:textId="77777777" w:rsidR="009A03D5" w:rsidRPr="000F4E49" w:rsidRDefault="009A03D5">
      <w:pPr>
        <w:rPr>
          <w:rFonts w:ascii="Tahoma" w:hAnsi="Tahoma" w:cs="Tahoma"/>
          <w:b/>
          <w:sz w:val="20"/>
          <w:szCs w:val="20"/>
        </w:rPr>
      </w:pPr>
    </w:p>
    <w:sdt>
      <w:sdtPr>
        <w:rPr>
          <w:rFonts w:ascii="Tahoma" w:eastAsiaTheme="minorHAnsi" w:hAnsi="Tahoma" w:cs="Tahoma"/>
          <w:b w:val="0"/>
          <w:bCs w:val="0"/>
          <w:color w:val="auto"/>
          <w:sz w:val="22"/>
          <w:szCs w:val="22"/>
          <w:lang w:val="en-IE" w:eastAsia="en-US"/>
        </w:rPr>
        <w:id w:val="1482889028"/>
        <w:docPartObj>
          <w:docPartGallery w:val="Table of Contents"/>
          <w:docPartUnique/>
        </w:docPartObj>
      </w:sdtPr>
      <w:sdtEndPr>
        <w:rPr>
          <w:rFonts w:eastAsia="PMingLiU"/>
          <w:noProof/>
        </w:rPr>
      </w:sdtEndPr>
      <w:sdtContent>
        <w:p w14:paraId="3729D5FC" w14:textId="77777777" w:rsidR="005C34C9" w:rsidRPr="000F4E49" w:rsidRDefault="005C34C9">
          <w:pPr>
            <w:pStyle w:val="TOCHeading"/>
            <w:rPr>
              <w:rFonts w:ascii="Tahoma" w:hAnsi="Tahoma" w:cs="Tahoma"/>
            </w:rPr>
          </w:pPr>
          <w:r w:rsidRPr="000F4E49">
            <w:rPr>
              <w:rFonts w:ascii="Tahoma" w:hAnsi="Tahoma" w:cs="Tahoma"/>
            </w:rPr>
            <w:t>Contents</w:t>
          </w:r>
        </w:p>
        <w:p w14:paraId="5B02E3B6" w14:textId="77777777" w:rsidR="005C34C9" w:rsidRPr="000F4E49" w:rsidRDefault="005C34C9" w:rsidP="005C34C9">
          <w:pPr>
            <w:rPr>
              <w:rFonts w:ascii="Tahoma" w:hAnsi="Tahoma" w:cs="Tahoma"/>
              <w:lang w:val="en-US" w:eastAsia="ja-JP"/>
            </w:rPr>
          </w:pPr>
        </w:p>
        <w:p w14:paraId="18E69BAE" w14:textId="7B57DEFA" w:rsidR="003274A7" w:rsidRDefault="005C34C9">
          <w:pPr>
            <w:pStyle w:val="TOC2"/>
            <w:tabs>
              <w:tab w:val="right" w:leader="dot" w:pos="9016"/>
            </w:tabs>
            <w:rPr>
              <w:rFonts w:eastAsiaTheme="minorEastAsia"/>
              <w:noProof/>
              <w:lang w:eastAsia="en-IE"/>
            </w:rPr>
          </w:pPr>
          <w:r w:rsidRPr="000F4E49">
            <w:rPr>
              <w:rFonts w:ascii="Tahoma" w:hAnsi="Tahoma" w:cs="Tahoma"/>
            </w:rPr>
            <w:fldChar w:fldCharType="begin"/>
          </w:r>
          <w:r w:rsidRPr="000F4E49">
            <w:rPr>
              <w:rFonts w:ascii="Tahoma" w:hAnsi="Tahoma" w:cs="Tahoma"/>
            </w:rPr>
            <w:instrText xml:space="preserve"> TOC \o "1-3" \h \z \u </w:instrText>
          </w:r>
          <w:r w:rsidRPr="000F4E49">
            <w:rPr>
              <w:rFonts w:ascii="Tahoma" w:hAnsi="Tahoma" w:cs="Tahoma"/>
            </w:rPr>
            <w:fldChar w:fldCharType="separate"/>
          </w:r>
          <w:hyperlink w:anchor="_Toc517088863" w:history="1">
            <w:r w:rsidR="003274A7" w:rsidRPr="00BA7B28">
              <w:rPr>
                <w:rStyle w:val="Hyperlink"/>
                <w:rFonts w:ascii="Tahoma" w:hAnsi="Tahoma" w:cs="Tahoma"/>
                <w:noProof/>
              </w:rPr>
              <w:t>Introduction to Athletics Ireland</w:t>
            </w:r>
            <w:r w:rsidR="003274A7">
              <w:rPr>
                <w:noProof/>
                <w:webHidden/>
              </w:rPr>
              <w:tab/>
            </w:r>
            <w:r w:rsidR="003274A7">
              <w:rPr>
                <w:noProof/>
                <w:webHidden/>
              </w:rPr>
              <w:fldChar w:fldCharType="begin"/>
            </w:r>
            <w:r w:rsidR="003274A7">
              <w:rPr>
                <w:noProof/>
                <w:webHidden/>
              </w:rPr>
              <w:instrText xml:space="preserve"> PAGEREF _Toc517088863 \h </w:instrText>
            </w:r>
            <w:r w:rsidR="003274A7">
              <w:rPr>
                <w:noProof/>
                <w:webHidden/>
              </w:rPr>
            </w:r>
            <w:r w:rsidR="003274A7">
              <w:rPr>
                <w:noProof/>
                <w:webHidden/>
              </w:rPr>
              <w:fldChar w:fldCharType="separate"/>
            </w:r>
            <w:r w:rsidR="00A74E89">
              <w:rPr>
                <w:noProof/>
                <w:webHidden/>
              </w:rPr>
              <w:t>3</w:t>
            </w:r>
            <w:r w:rsidR="003274A7">
              <w:rPr>
                <w:noProof/>
                <w:webHidden/>
              </w:rPr>
              <w:fldChar w:fldCharType="end"/>
            </w:r>
          </w:hyperlink>
        </w:p>
        <w:p w14:paraId="61EF1E87" w14:textId="03D261CC" w:rsidR="003274A7" w:rsidRDefault="00966B65">
          <w:pPr>
            <w:pStyle w:val="TOC2"/>
            <w:tabs>
              <w:tab w:val="right" w:leader="dot" w:pos="9016"/>
            </w:tabs>
            <w:rPr>
              <w:rFonts w:eastAsiaTheme="minorEastAsia"/>
              <w:noProof/>
              <w:lang w:eastAsia="en-IE"/>
            </w:rPr>
          </w:pPr>
          <w:hyperlink w:anchor="_Toc517088864" w:history="1">
            <w:r w:rsidR="003274A7" w:rsidRPr="00BA7B28">
              <w:rPr>
                <w:rStyle w:val="Hyperlink"/>
                <w:rFonts w:ascii="Tahoma" w:hAnsi="Tahoma" w:cs="Tahoma"/>
                <w:noProof/>
              </w:rPr>
              <w:t>Guardian of the Organisation’s Reputation</w:t>
            </w:r>
            <w:r w:rsidR="003274A7">
              <w:rPr>
                <w:noProof/>
                <w:webHidden/>
              </w:rPr>
              <w:tab/>
            </w:r>
            <w:r w:rsidR="003274A7">
              <w:rPr>
                <w:noProof/>
                <w:webHidden/>
              </w:rPr>
              <w:fldChar w:fldCharType="begin"/>
            </w:r>
            <w:r w:rsidR="003274A7">
              <w:rPr>
                <w:noProof/>
                <w:webHidden/>
              </w:rPr>
              <w:instrText xml:space="preserve"> PAGEREF _Toc517088864 \h </w:instrText>
            </w:r>
            <w:r w:rsidR="003274A7">
              <w:rPr>
                <w:noProof/>
                <w:webHidden/>
              </w:rPr>
            </w:r>
            <w:r w:rsidR="003274A7">
              <w:rPr>
                <w:noProof/>
                <w:webHidden/>
              </w:rPr>
              <w:fldChar w:fldCharType="separate"/>
            </w:r>
            <w:r w:rsidR="00A74E89">
              <w:rPr>
                <w:noProof/>
                <w:webHidden/>
              </w:rPr>
              <w:t>4</w:t>
            </w:r>
            <w:r w:rsidR="003274A7">
              <w:rPr>
                <w:noProof/>
                <w:webHidden/>
              </w:rPr>
              <w:fldChar w:fldCharType="end"/>
            </w:r>
          </w:hyperlink>
        </w:p>
        <w:p w14:paraId="2D73035A" w14:textId="51E9CF22" w:rsidR="003274A7" w:rsidRDefault="00966B65">
          <w:pPr>
            <w:pStyle w:val="TOC2"/>
            <w:tabs>
              <w:tab w:val="right" w:leader="dot" w:pos="9016"/>
            </w:tabs>
            <w:rPr>
              <w:rFonts w:eastAsiaTheme="minorEastAsia"/>
              <w:noProof/>
              <w:lang w:eastAsia="en-IE"/>
            </w:rPr>
          </w:pPr>
          <w:hyperlink w:anchor="_Toc517088865" w:history="1">
            <w:r w:rsidR="003274A7" w:rsidRPr="00BA7B28">
              <w:rPr>
                <w:rStyle w:val="Hyperlink"/>
                <w:rFonts w:ascii="Tahoma" w:hAnsi="Tahoma" w:cs="Tahoma"/>
                <w:noProof/>
              </w:rPr>
              <w:t>Board Meetings</w:t>
            </w:r>
            <w:r w:rsidR="003274A7">
              <w:rPr>
                <w:noProof/>
                <w:webHidden/>
              </w:rPr>
              <w:tab/>
            </w:r>
            <w:r w:rsidR="003274A7">
              <w:rPr>
                <w:noProof/>
                <w:webHidden/>
              </w:rPr>
              <w:fldChar w:fldCharType="begin"/>
            </w:r>
            <w:r w:rsidR="003274A7">
              <w:rPr>
                <w:noProof/>
                <w:webHidden/>
              </w:rPr>
              <w:instrText xml:space="preserve"> PAGEREF _Toc517088865 \h </w:instrText>
            </w:r>
            <w:r w:rsidR="003274A7">
              <w:rPr>
                <w:noProof/>
                <w:webHidden/>
              </w:rPr>
            </w:r>
            <w:r w:rsidR="003274A7">
              <w:rPr>
                <w:noProof/>
                <w:webHidden/>
              </w:rPr>
              <w:fldChar w:fldCharType="separate"/>
            </w:r>
            <w:r w:rsidR="00A74E89">
              <w:rPr>
                <w:noProof/>
                <w:webHidden/>
              </w:rPr>
              <w:t>5</w:t>
            </w:r>
            <w:r w:rsidR="003274A7">
              <w:rPr>
                <w:noProof/>
                <w:webHidden/>
              </w:rPr>
              <w:fldChar w:fldCharType="end"/>
            </w:r>
          </w:hyperlink>
        </w:p>
        <w:p w14:paraId="30545329" w14:textId="7B95BEBB" w:rsidR="003274A7" w:rsidRDefault="00966B65">
          <w:pPr>
            <w:pStyle w:val="TOC2"/>
            <w:tabs>
              <w:tab w:val="right" w:leader="dot" w:pos="9016"/>
            </w:tabs>
            <w:rPr>
              <w:rFonts w:eastAsiaTheme="minorEastAsia"/>
              <w:noProof/>
              <w:lang w:eastAsia="en-IE"/>
            </w:rPr>
          </w:pPr>
          <w:hyperlink w:anchor="_Toc517088866" w:history="1">
            <w:r w:rsidR="003274A7" w:rsidRPr="00BA7B28">
              <w:rPr>
                <w:rStyle w:val="Hyperlink"/>
                <w:rFonts w:ascii="Tahoma" w:hAnsi="Tahoma" w:cs="Tahoma"/>
                <w:noProof/>
              </w:rPr>
              <w:t>The Role of the Board</w:t>
            </w:r>
            <w:r w:rsidR="003274A7">
              <w:rPr>
                <w:noProof/>
                <w:webHidden/>
              </w:rPr>
              <w:tab/>
            </w:r>
            <w:r w:rsidR="003274A7">
              <w:rPr>
                <w:noProof/>
                <w:webHidden/>
              </w:rPr>
              <w:fldChar w:fldCharType="begin"/>
            </w:r>
            <w:r w:rsidR="003274A7">
              <w:rPr>
                <w:noProof/>
                <w:webHidden/>
              </w:rPr>
              <w:instrText xml:space="preserve"> PAGEREF _Toc517088866 \h </w:instrText>
            </w:r>
            <w:r w:rsidR="003274A7">
              <w:rPr>
                <w:noProof/>
                <w:webHidden/>
              </w:rPr>
            </w:r>
            <w:r w:rsidR="003274A7">
              <w:rPr>
                <w:noProof/>
                <w:webHidden/>
              </w:rPr>
              <w:fldChar w:fldCharType="separate"/>
            </w:r>
            <w:r w:rsidR="00A74E89">
              <w:rPr>
                <w:noProof/>
                <w:webHidden/>
              </w:rPr>
              <w:t>6</w:t>
            </w:r>
            <w:r w:rsidR="003274A7">
              <w:rPr>
                <w:noProof/>
                <w:webHidden/>
              </w:rPr>
              <w:fldChar w:fldCharType="end"/>
            </w:r>
          </w:hyperlink>
        </w:p>
        <w:p w14:paraId="2E071FF7" w14:textId="4A4AD6EF" w:rsidR="003274A7" w:rsidRDefault="00966B65">
          <w:pPr>
            <w:pStyle w:val="TOC2"/>
            <w:tabs>
              <w:tab w:val="right" w:leader="dot" w:pos="9016"/>
            </w:tabs>
            <w:rPr>
              <w:rFonts w:eastAsiaTheme="minorEastAsia"/>
              <w:noProof/>
              <w:lang w:eastAsia="en-IE"/>
            </w:rPr>
          </w:pPr>
          <w:hyperlink w:anchor="_Toc517088867" w:history="1">
            <w:r w:rsidR="003274A7" w:rsidRPr="00BA7B28">
              <w:rPr>
                <w:rStyle w:val="Hyperlink"/>
                <w:rFonts w:ascii="Tahoma" w:hAnsi="Tahoma" w:cs="Tahoma"/>
                <w:noProof/>
                <w:lang w:val="en-GB"/>
              </w:rPr>
              <w:t>Governance</w:t>
            </w:r>
            <w:r w:rsidR="003274A7">
              <w:rPr>
                <w:noProof/>
                <w:webHidden/>
              </w:rPr>
              <w:tab/>
            </w:r>
            <w:r w:rsidR="003274A7">
              <w:rPr>
                <w:noProof/>
                <w:webHidden/>
              </w:rPr>
              <w:fldChar w:fldCharType="begin"/>
            </w:r>
            <w:r w:rsidR="003274A7">
              <w:rPr>
                <w:noProof/>
                <w:webHidden/>
              </w:rPr>
              <w:instrText xml:space="preserve"> PAGEREF _Toc517088867 \h </w:instrText>
            </w:r>
            <w:r w:rsidR="003274A7">
              <w:rPr>
                <w:noProof/>
                <w:webHidden/>
              </w:rPr>
            </w:r>
            <w:r w:rsidR="003274A7">
              <w:rPr>
                <w:noProof/>
                <w:webHidden/>
              </w:rPr>
              <w:fldChar w:fldCharType="separate"/>
            </w:r>
            <w:r w:rsidR="00A74E89">
              <w:rPr>
                <w:noProof/>
                <w:webHidden/>
              </w:rPr>
              <w:t>6</w:t>
            </w:r>
            <w:r w:rsidR="003274A7">
              <w:rPr>
                <w:noProof/>
                <w:webHidden/>
              </w:rPr>
              <w:fldChar w:fldCharType="end"/>
            </w:r>
          </w:hyperlink>
        </w:p>
        <w:p w14:paraId="626218ED" w14:textId="266AF1E9" w:rsidR="003274A7" w:rsidRDefault="00966B65">
          <w:pPr>
            <w:pStyle w:val="TOC2"/>
            <w:tabs>
              <w:tab w:val="right" w:leader="dot" w:pos="9016"/>
            </w:tabs>
            <w:rPr>
              <w:rFonts w:eastAsiaTheme="minorEastAsia"/>
              <w:noProof/>
              <w:lang w:eastAsia="en-IE"/>
            </w:rPr>
          </w:pPr>
          <w:hyperlink w:anchor="_Toc517088868" w:history="1">
            <w:r w:rsidR="003274A7" w:rsidRPr="00BA7B28">
              <w:rPr>
                <w:rStyle w:val="Hyperlink"/>
                <w:rFonts w:ascii="Tahoma" w:hAnsi="Tahoma" w:cs="Tahoma"/>
                <w:noProof/>
                <w:lang w:val="en-GB"/>
              </w:rPr>
              <w:t>Planning the strategy</w:t>
            </w:r>
            <w:r w:rsidR="003274A7">
              <w:rPr>
                <w:noProof/>
                <w:webHidden/>
              </w:rPr>
              <w:tab/>
            </w:r>
            <w:r w:rsidR="003274A7">
              <w:rPr>
                <w:noProof/>
                <w:webHidden/>
              </w:rPr>
              <w:fldChar w:fldCharType="begin"/>
            </w:r>
            <w:r w:rsidR="003274A7">
              <w:rPr>
                <w:noProof/>
                <w:webHidden/>
              </w:rPr>
              <w:instrText xml:space="preserve"> PAGEREF _Toc517088868 \h </w:instrText>
            </w:r>
            <w:r w:rsidR="003274A7">
              <w:rPr>
                <w:noProof/>
                <w:webHidden/>
              </w:rPr>
            </w:r>
            <w:r w:rsidR="003274A7">
              <w:rPr>
                <w:noProof/>
                <w:webHidden/>
              </w:rPr>
              <w:fldChar w:fldCharType="separate"/>
            </w:r>
            <w:r w:rsidR="00A74E89">
              <w:rPr>
                <w:noProof/>
                <w:webHidden/>
              </w:rPr>
              <w:t>6</w:t>
            </w:r>
            <w:r w:rsidR="003274A7">
              <w:rPr>
                <w:noProof/>
                <w:webHidden/>
              </w:rPr>
              <w:fldChar w:fldCharType="end"/>
            </w:r>
          </w:hyperlink>
        </w:p>
        <w:p w14:paraId="68631FE6" w14:textId="0A37B3E2" w:rsidR="003274A7" w:rsidRDefault="00966B65">
          <w:pPr>
            <w:pStyle w:val="TOC2"/>
            <w:tabs>
              <w:tab w:val="right" w:leader="dot" w:pos="9016"/>
            </w:tabs>
            <w:rPr>
              <w:rFonts w:eastAsiaTheme="minorEastAsia"/>
              <w:noProof/>
              <w:lang w:eastAsia="en-IE"/>
            </w:rPr>
          </w:pPr>
          <w:hyperlink w:anchor="_Toc517088869" w:history="1">
            <w:r w:rsidR="003274A7" w:rsidRPr="00BA7B28">
              <w:rPr>
                <w:rStyle w:val="Hyperlink"/>
                <w:rFonts w:ascii="Tahoma" w:hAnsi="Tahoma" w:cs="Tahoma"/>
                <w:noProof/>
                <w:lang w:val="en-GB"/>
              </w:rPr>
              <w:t>Establishing partnerships</w:t>
            </w:r>
            <w:r w:rsidR="003274A7">
              <w:rPr>
                <w:noProof/>
                <w:webHidden/>
              </w:rPr>
              <w:tab/>
            </w:r>
            <w:r w:rsidR="003274A7">
              <w:rPr>
                <w:noProof/>
                <w:webHidden/>
              </w:rPr>
              <w:fldChar w:fldCharType="begin"/>
            </w:r>
            <w:r w:rsidR="003274A7">
              <w:rPr>
                <w:noProof/>
                <w:webHidden/>
              </w:rPr>
              <w:instrText xml:space="preserve"> PAGEREF _Toc517088869 \h </w:instrText>
            </w:r>
            <w:r w:rsidR="003274A7">
              <w:rPr>
                <w:noProof/>
                <w:webHidden/>
              </w:rPr>
            </w:r>
            <w:r w:rsidR="003274A7">
              <w:rPr>
                <w:noProof/>
                <w:webHidden/>
              </w:rPr>
              <w:fldChar w:fldCharType="separate"/>
            </w:r>
            <w:r w:rsidR="00A74E89">
              <w:rPr>
                <w:noProof/>
                <w:webHidden/>
              </w:rPr>
              <w:t>6</w:t>
            </w:r>
            <w:r w:rsidR="003274A7">
              <w:rPr>
                <w:noProof/>
                <w:webHidden/>
              </w:rPr>
              <w:fldChar w:fldCharType="end"/>
            </w:r>
          </w:hyperlink>
        </w:p>
        <w:p w14:paraId="3DCBB8A9" w14:textId="54076534" w:rsidR="003274A7" w:rsidRDefault="00966B65">
          <w:pPr>
            <w:pStyle w:val="TOC2"/>
            <w:tabs>
              <w:tab w:val="right" w:leader="dot" w:pos="9016"/>
            </w:tabs>
            <w:rPr>
              <w:rFonts w:eastAsiaTheme="minorEastAsia"/>
              <w:noProof/>
              <w:lang w:eastAsia="en-IE"/>
            </w:rPr>
          </w:pPr>
          <w:hyperlink w:anchor="_Toc517088870" w:history="1">
            <w:r w:rsidR="003274A7" w:rsidRPr="00BA7B28">
              <w:rPr>
                <w:rStyle w:val="Hyperlink"/>
                <w:rFonts w:ascii="Tahoma" w:hAnsi="Tahoma" w:cs="Tahoma"/>
                <w:noProof/>
                <w:lang w:val="en-GB"/>
              </w:rPr>
              <w:t>Managing people</w:t>
            </w:r>
            <w:r w:rsidR="003274A7">
              <w:rPr>
                <w:noProof/>
                <w:webHidden/>
              </w:rPr>
              <w:tab/>
            </w:r>
            <w:r w:rsidR="003274A7">
              <w:rPr>
                <w:noProof/>
                <w:webHidden/>
              </w:rPr>
              <w:fldChar w:fldCharType="begin"/>
            </w:r>
            <w:r w:rsidR="003274A7">
              <w:rPr>
                <w:noProof/>
                <w:webHidden/>
              </w:rPr>
              <w:instrText xml:space="preserve"> PAGEREF _Toc517088870 \h </w:instrText>
            </w:r>
            <w:r w:rsidR="003274A7">
              <w:rPr>
                <w:noProof/>
                <w:webHidden/>
              </w:rPr>
            </w:r>
            <w:r w:rsidR="003274A7">
              <w:rPr>
                <w:noProof/>
                <w:webHidden/>
              </w:rPr>
              <w:fldChar w:fldCharType="separate"/>
            </w:r>
            <w:r w:rsidR="00A74E89">
              <w:rPr>
                <w:noProof/>
                <w:webHidden/>
              </w:rPr>
              <w:t>6</w:t>
            </w:r>
            <w:r w:rsidR="003274A7">
              <w:rPr>
                <w:noProof/>
                <w:webHidden/>
              </w:rPr>
              <w:fldChar w:fldCharType="end"/>
            </w:r>
          </w:hyperlink>
        </w:p>
        <w:p w14:paraId="4B77F9C5" w14:textId="5D9CB748" w:rsidR="003274A7" w:rsidRDefault="00966B65">
          <w:pPr>
            <w:pStyle w:val="TOC2"/>
            <w:tabs>
              <w:tab w:val="right" w:leader="dot" w:pos="9016"/>
            </w:tabs>
            <w:rPr>
              <w:rFonts w:eastAsiaTheme="minorEastAsia"/>
              <w:noProof/>
              <w:lang w:eastAsia="en-IE"/>
            </w:rPr>
          </w:pPr>
          <w:hyperlink w:anchor="_Toc517088871" w:history="1">
            <w:r w:rsidR="003274A7" w:rsidRPr="00BA7B28">
              <w:rPr>
                <w:rStyle w:val="Hyperlink"/>
                <w:rFonts w:ascii="Tahoma" w:hAnsi="Tahoma" w:cs="Tahoma"/>
                <w:noProof/>
                <w:lang w:val="en-GB"/>
              </w:rPr>
              <w:t>Providing leadership</w:t>
            </w:r>
            <w:r w:rsidR="003274A7">
              <w:rPr>
                <w:noProof/>
                <w:webHidden/>
              </w:rPr>
              <w:tab/>
            </w:r>
            <w:r w:rsidR="003274A7">
              <w:rPr>
                <w:noProof/>
                <w:webHidden/>
              </w:rPr>
              <w:fldChar w:fldCharType="begin"/>
            </w:r>
            <w:r w:rsidR="003274A7">
              <w:rPr>
                <w:noProof/>
                <w:webHidden/>
              </w:rPr>
              <w:instrText xml:space="preserve"> PAGEREF _Toc517088871 \h </w:instrText>
            </w:r>
            <w:r w:rsidR="003274A7">
              <w:rPr>
                <w:noProof/>
                <w:webHidden/>
              </w:rPr>
            </w:r>
            <w:r w:rsidR="003274A7">
              <w:rPr>
                <w:noProof/>
                <w:webHidden/>
              </w:rPr>
              <w:fldChar w:fldCharType="separate"/>
            </w:r>
            <w:r w:rsidR="00A74E89">
              <w:rPr>
                <w:noProof/>
                <w:webHidden/>
              </w:rPr>
              <w:t>6</w:t>
            </w:r>
            <w:r w:rsidR="003274A7">
              <w:rPr>
                <w:noProof/>
                <w:webHidden/>
              </w:rPr>
              <w:fldChar w:fldCharType="end"/>
            </w:r>
          </w:hyperlink>
        </w:p>
        <w:p w14:paraId="54B5D441" w14:textId="34383AF2" w:rsidR="003274A7" w:rsidRDefault="00966B65">
          <w:pPr>
            <w:pStyle w:val="TOC2"/>
            <w:tabs>
              <w:tab w:val="right" w:leader="dot" w:pos="9016"/>
            </w:tabs>
            <w:rPr>
              <w:rFonts w:eastAsiaTheme="minorEastAsia"/>
              <w:noProof/>
              <w:lang w:eastAsia="en-IE"/>
            </w:rPr>
          </w:pPr>
          <w:hyperlink w:anchor="_Toc517088872" w:history="1">
            <w:r w:rsidR="003274A7" w:rsidRPr="00BA7B28">
              <w:rPr>
                <w:rStyle w:val="Hyperlink"/>
                <w:rFonts w:ascii="Tahoma" w:hAnsi="Tahoma" w:cs="Tahoma"/>
                <w:noProof/>
              </w:rPr>
              <w:t>The Board in Operation</w:t>
            </w:r>
            <w:r w:rsidR="003274A7">
              <w:rPr>
                <w:noProof/>
                <w:webHidden/>
              </w:rPr>
              <w:tab/>
            </w:r>
            <w:r w:rsidR="003274A7">
              <w:rPr>
                <w:noProof/>
                <w:webHidden/>
              </w:rPr>
              <w:fldChar w:fldCharType="begin"/>
            </w:r>
            <w:r w:rsidR="003274A7">
              <w:rPr>
                <w:noProof/>
                <w:webHidden/>
              </w:rPr>
              <w:instrText xml:space="preserve"> PAGEREF _Toc517088872 \h </w:instrText>
            </w:r>
            <w:r w:rsidR="003274A7">
              <w:rPr>
                <w:noProof/>
                <w:webHidden/>
              </w:rPr>
            </w:r>
            <w:r w:rsidR="003274A7">
              <w:rPr>
                <w:noProof/>
                <w:webHidden/>
              </w:rPr>
              <w:fldChar w:fldCharType="separate"/>
            </w:r>
            <w:r w:rsidR="00A74E89">
              <w:rPr>
                <w:noProof/>
                <w:webHidden/>
              </w:rPr>
              <w:t>8</w:t>
            </w:r>
            <w:r w:rsidR="003274A7">
              <w:rPr>
                <w:noProof/>
                <w:webHidden/>
              </w:rPr>
              <w:fldChar w:fldCharType="end"/>
            </w:r>
          </w:hyperlink>
        </w:p>
        <w:p w14:paraId="5E9CABB6" w14:textId="4FFF7BA9" w:rsidR="003274A7" w:rsidRDefault="00966B65">
          <w:pPr>
            <w:pStyle w:val="TOC2"/>
            <w:tabs>
              <w:tab w:val="right" w:leader="dot" w:pos="9016"/>
            </w:tabs>
            <w:rPr>
              <w:rFonts w:eastAsiaTheme="minorEastAsia"/>
              <w:noProof/>
              <w:lang w:eastAsia="en-IE"/>
            </w:rPr>
          </w:pPr>
          <w:hyperlink w:anchor="_Toc517088873" w:history="1">
            <w:r w:rsidR="003274A7" w:rsidRPr="00BA7B28">
              <w:rPr>
                <w:rStyle w:val="Hyperlink"/>
                <w:rFonts w:ascii="Tahoma" w:hAnsi="Tahoma" w:cs="Tahoma"/>
                <w:noProof/>
              </w:rPr>
              <w:t>Roles of the Officers</w:t>
            </w:r>
            <w:r w:rsidR="003274A7">
              <w:rPr>
                <w:noProof/>
                <w:webHidden/>
              </w:rPr>
              <w:tab/>
            </w:r>
            <w:r w:rsidR="003274A7">
              <w:rPr>
                <w:noProof/>
                <w:webHidden/>
              </w:rPr>
              <w:fldChar w:fldCharType="begin"/>
            </w:r>
            <w:r w:rsidR="003274A7">
              <w:rPr>
                <w:noProof/>
                <w:webHidden/>
              </w:rPr>
              <w:instrText xml:space="preserve"> PAGEREF _Toc517088873 \h </w:instrText>
            </w:r>
            <w:r w:rsidR="003274A7">
              <w:rPr>
                <w:noProof/>
                <w:webHidden/>
              </w:rPr>
            </w:r>
            <w:r w:rsidR="003274A7">
              <w:rPr>
                <w:noProof/>
                <w:webHidden/>
              </w:rPr>
              <w:fldChar w:fldCharType="separate"/>
            </w:r>
            <w:r w:rsidR="00A74E89">
              <w:rPr>
                <w:noProof/>
                <w:webHidden/>
              </w:rPr>
              <w:t>9</w:t>
            </w:r>
            <w:r w:rsidR="003274A7">
              <w:rPr>
                <w:noProof/>
                <w:webHidden/>
              </w:rPr>
              <w:fldChar w:fldCharType="end"/>
            </w:r>
          </w:hyperlink>
        </w:p>
        <w:p w14:paraId="3B7446C0" w14:textId="4352169F" w:rsidR="003274A7" w:rsidRDefault="00966B65">
          <w:pPr>
            <w:pStyle w:val="TOC2"/>
            <w:tabs>
              <w:tab w:val="right" w:leader="dot" w:pos="9016"/>
            </w:tabs>
            <w:rPr>
              <w:rFonts w:eastAsiaTheme="minorEastAsia"/>
              <w:noProof/>
              <w:lang w:eastAsia="en-IE"/>
            </w:rPr>
          </w:pPr>
          <w:hyperlink w:anchor="_Toc517088874" w:history="1">
            <w:r w:rsidR="003274A7" w:rsidRPr="00BA7B28">
              <w:rPr>
                <w:rStyle w:val="Hyperlink"/>
                <w:rFonts w:ascii="Tahoma" w:hAnsi="Tahoma" w:cs="Tahoma"/>
                <w:noProof/>
              </w:rPr>
              <w:t>Code of Conduct for Board and Committee members</w:t>
            </w:r>
            <w:r w:rsidR="003274A7">
              <w:rPr>
                <w:noProof/>
                <w:webHidden/>
              </w:rPr>
              <w:tab/>
            </w:r>
            <w:r w:rsidR="003274A7">
              <w:rPr>
                <w:noProof/>
                <w:webHidden/>
              </w:rPr>
              <w:fldChar w:fldCharType="begin"/>
            </w:r>
            <w:r w:rsidR="003274A7">
              <w:rPr>
                <w:noProof/>
                <w:webHidden/>
              </w:rPr>
              <w:instrText xml:space="preserve"> PAGEREF _Toc517088874 \h </w:instrText>
            </w:r>
            <w:r w:rsidR="003274A7">
              <w:rPr>
                <w:noProof/>
                <w:webHidden/>
              </w:rPr>
            </w:r>
            <w:r w:rsidR="003274A7">
              <w:rPr>
                <w:noProof/>
                <w:webHidden/>
              </w:rPr>
              <w:fldChar w:fldCharType="separate"/>
            </w:r>
            <w:r w:rsidR="00A74E89">
              <w:rPr>
                <w:noProof/>
                <w:webHidden/>
              </w:rPr>
              <w:t>10</w:t>
            </w:r>
            <w:r w:rsidR="003274A7">
              <w:rPr>
                <w:noProof/>
                <w:webHidden/>
              </w:rPr>
              <w:fldChar w:fldCharType="end"/>
            </w:r>
          </w:hyperlink>
        </w:p>
        <w:p w14:paraId="76CB0139" w14:textId="770842F1" w:rsidR="003274A7" w:rsidRDefault="00966B65">
          <w:pPr>
            <w:pStyle w:val="TOC2"/>
            <w:tabs>
              <w:tab w:val="right" w:leader="dot" w:pos="9016"/>
            </w:tabs>
            <w:rPr>
              <w:rFonts w:eastAsiaTheme="minorEastAsia"/>
              <w:noProof/>
              <w:lang w:eastAsia="en-IE"/>
            </w:rPr>
          </w:pPr>
          <w:hyperlink w:anchor="_Toc517088875" w:history="1">
            <w:r w:rsidR="003274A7" w:rsidRPr="00BA7B28">
              <w:rPr>
                <w:rStyle w:val="Hyperlink"/>
                <w:rFonts w:ascii="Tahoma" w:hAnsi="Tahoma" w:cs="Tahoma"/>
                <w:noProof/>
              </w:rPr>
              <w:t>Board Conflict of Interest and Conflict of Loyalty Policy</w:t>
            </w:r>
            <w:r w:rsidR="003274A7">
              <w:rPr>
                <w:noProof/>
                <w:webHidden/>
              </w:rPr>
              <w:tab/>
            </w:r>
            <w:r w:rsidR="003274A7">
              <w:rPr>
                <w:noProof/>
                <w:webHidden/>
              </w:rPr>
              <w:fldChar w:fldCharType="begin"/>
            </w:r>
            <w:r w:rsidR="003274A7">
              <w:rPr>
                <w:noProof/>
                <w:webHidden/>
              </w:rPr>
              <w:instrText xml:space="preserve"> PAGEREF _Toc517088875 \h </w:instrText>
            </w:r>
            <w:r w:rsidR="003274A7">
              <w:rPr>
                <w:noProof/>
                <w:webHidden/>
              </w:rPr>
            </w:r>
            <w:r w:rsidR="003274A7">
              <w:rPr>
                <w:noProof/>
                <w:webHidden/>
              </w:rPr>
              <w:fldChar w:fldCharType="separate"/>
            </w:r>
            <w:r w:rsidR="00A74E89">
              <w:rPr>
                <w:noProof/>
                <w:webHidden/>
              </w:rPr>
              <w:t>10</w:t>
            </w:r>
            <w:r w:rsidR="003274A7">
              <w:rPr>
                <w:noProof/>
                <w:webHidden/>
              </w:rPr>
              <w:fldChar w:fldCharType="end"/>
            </w:r>
          </w:hyperlink>
        </w:p>
        <w:p w14:paraId="64FAE0DD" w14:textId="7A35BBDE" w:rsidR="003274A7" w:rsidRDefault="00966B65">
          <w:pPr>
            <w:pStyle w:val="TOC2"/>
            <w:tabs>
              <w:tab w:val="right" w:leader="dot" w:pos="9016"/>
            </w:tabs>
            <w:rPr>
              <w:rFonts w:eastAsiaTheme="minorEastAsia"/>
              <w:noProof/>
              <w:lang w:eastAsia="en-IE"/>
            </w:rPr>
          </w:pPr>
          <w:hyperlink w:anchor="_Toc517088876" w:history="1">
            <w:r w:rsidR="003274A7" w:rsidRPr="00BA7B28">
              <w:rPr>
                <w:rStyle w:val="Hyperlink"/>
                <w:rFonts w:ascii="Tahoma" w:hAnsi="Tahoma" w:cs="Tahoma"/>
                <w:noProof/>
              </w:rPr>
              <w:t>Board Subcommittees and Governance Subcommittee</w:t>
            </w:r>
            <w:r w:rsidR="003274A7">
              <w:rPr>
                <w:noProof/>
                <w:webHidden/>
              </w:rPr>
              <w:tab/>
            </w:r>
            <w:r w:rsidR="003274A7">
              <w:rPr>
                <w:noProof/>
                <w:webHidden/>
              </w:rPr>
              <w:fldChar w:fldCharType="begin"/>
            </w:r>
            <w:r w:rsidR="003274A7">
              <w:rPr>
                <w:noProof/>
                <w:webHidden/>
              </w:rPr>
              <w:instrText xml:space="preserve"> PAGEREF _Toc517088876 \h </w:instrText>
            </w:r>
            <w:r w:rsidR="003274A7">
              <w:rPr>
                <w:noProof/>
                <w:webHidden/>
              </w:rPr>
            </w:r>
            <w:r w:rsidR="003274A7">
              <w:rPr>
                <w:noProof/>
                <w:webHidden/>
              </w:rPr>
              <w:fldChar w:fldCharType="separate"/>
            </w:r>
            <w:r w:rsidR="00A74E89">
              <w:rPr>
                <w:noProof/>
                <w:webHidden/>
              </w:rPr>
              <w:t>12</w:t>
            </w:r>
            <w:r w:rsidR="003274A7">
              <w:rPr>
                <w:noProof/>
                <w:webHidden/>
              </w:rPr>
              <w:fldChar w:fldCharType="end"/>
            </w:r>
          </w:hyperlink>
        </w:p>
        <w:p w14:paraId="0791738D" w14:textId="70BF12A4" w:rsidR="003274A7" w:rsidRDefault="00966B65">
          <w:pPr>
            <w:pStyle w:val="TOC2"/>
            <w:tabs>
              <w:tab w:val="right" w:leader="dot" w:pos="9016"/>
            </w:tabs>
            <w:rPr>
              <w:rFonts w:eastAsiaTheme="minorEastAsia"/>
              <w:noProof/>
              <w:lang w:eastAsia="en-IE"/>
            </w:rPr>
          </w:pPr>
          <w:hyperlink w:anchor="_Toc517088877" w:history="1">
            <w:r w:rsidR="003274A7" w:rsidRPr="00BA7B28">
              <w:rPr>
                <w:rStyle w:val="Hyperlink"/>
                <w:rFonts w:ascii="Tahoma" w:hAnsi="Tahoma" w:cs="Tahoma"/>
                <w:noProof/>
              </w:rPr>
              <w:t>Division of Responsibilities between the Chairperson and the Chief Executive Officer</w:t>
            </w:r>
            <w:r w:rsidR="003274A7">
              <w:rPr>
                <w:noProof/>
                <w:webHidden/>
              </w:rPr>
              <w:tab/>
            </w:r>
            <w:r w:rsidR="003274A7">
              <w:rPr>
                <w:noProof/>
                <w:webHidden/>
              </w:rPr>
              <w:fldChar w:fldCharType="begin"/>
            </w:r>
            <w:r w:rsidR="003274A7">
              <w:rPr>
                <w:noProof/>
                <w:webHidden/>
              </w:rPr>
              <w:instrText xml:space="preserve"> PAGEREF _Toc517088877 \h </w:instrText>
            </w:r>
            <w:r w:rsidR="003274A7">
              <w:rPr>
                <w:noProof/>
                <w:webHidden/>
              </w:rPr>
            </w:r>
            <w:r w:rsidR="003274A7">
              <w:rPr>
                <w:noProof/>
                <w:webHidden/>
              </w:rPr>
              <w:fldChar w:fldCharType="separate"/>
            </w:r>
            <w:r w:rsidR="00A74E89">
              <w:rPr>
                <w:noProof/>
                <w:webHidden/>
              </w:rPr>
              <w:t>13</w:t>
            </w:r>
            <w:r w:rsidR="003274A7">
              <w:rPr>
                <w:noProof/>
                <w:webHidden/>
              </w:rPr>
              <w:fldChar w:fldCharType="end"/>
            </w:r>
          </w:hyperlink>
        </w:p>
        <w:p w14:paraId="720AA5F6" w14:textId="457EA7CE" w:rsidR="003274A7" w:rsidRDefault="00966B65">
          <w:pPr>
            <w:pStyle w:val="TOC2"/>
            <w:tabs>
              <w:tab w:val="right" w:leader="dot" w:pos="9016"/>
            </w:tabs>
            <w:rPr>
              <w:rFonts w:eastAsiaTheme="minorEastAsia"/>
              <w:noProof/>
              <w:lang w:eastAsia="en-IE"/>
            </w:rPr>
          </w:pPr>
          <w:hyperlink w:anchor="_Toc517088878" w:history="1">
            <w:r w:rsidR="003274A7" w:rsidRPr="00BA7B28">
              <w:rPr>
                <w:rStyle w:val="Hyperlink"/>
                <w:rFonts w:ascii="Tahoma" w:hAnsi="Tahoma" w:cs="Tahoma"/>
                <w:noProof/>
              </w:rPr>
              <w:t>Legal duties of the Board</w:t>
            </w:r>
            <w:r w:rsidR="003274A7">
              <w:rPr>
                <w:noProof/>
                <w:webHidden/>
              </w:rPr>
              <w:tab/>
            </w:r>
            <w:r w:rsidR="003274A7">
              <w:rPr>
                <w:noProof/>
                <w:webHidden/>
              </w:rPr>
              <w:fldChar w:fldCharType="begin"/>
            </w:r>
            <w:r w:rsidR="003274A7">
              <w:rPr>
                <w:noProof/>
                <w:webHidden/>
              </w:rPr>
              <w:instrText xml:space="preserve"> PAGEREF _Toc517088878 \h </w:instrText>
            </w:r>
            <w:r w:rsidR="003274A7">
              <w:rPr>
                <w:noProof/>
                <w:webHidden/>
              </w:rPr>
            </w:r>
            <w:r w:rsidR="003274A7">
              <w:rPr>
                <w:noProof/>
                <w:webHidden/>
              </w:rPr>
              <w:fldChar w:fldCharType="separate"/>
            </w:r>
            <w:r w:rsidR="00A74E89">
              <w:rPr>
                <w:noProof/>
                <w:webHidden/>
              </w:rPr>
              <w:t>14</w:t>
            </w:r>
            <w:r w:rsidR="003274A7">
              <w:rPr>
                <w:noProof/>
                <w:webHidden/>
              </w:rPr>
              <w:fldChar w:fldCharType="end"/>
            </w:r>
          </w:hyperlink>
        </w:p>
        <w:p w14:paraId="1D8DC1FC" w14:textId="5FCE385B" w:rsidR="003274A7" w:rsidRPr="00E6097B" w:rsidRDefault="00966B65">
          <w:pPr>
            <w:pStyle w:val="TOC2"/>
            <w:tabs>
              <w:tab w:val="right" w:leader="dot" w:pos="9016"/>
            </w:tabs>
            <w:rPr>
              <w:rFonts w:ascii="Tahoma" w:eastAsiaTheme="minorEastAsia" w:hAnsi="Tahoma" w:cs="Tahoma"/>
              <w:noProof/>
              <w:lang w:eastAsia="en-IE"/>
            </w:rPr>
          </w:pPr>
          <w:hyperlink w:anchor="_Toc517088879" w:history="1">
            <w:r w:rsidR="003274A7" w:rsidRPr="00E6097B">
              <w:rPr>
                <w:rStyle w:val="Hyperlink"/>
                <w:rFonts w:ascii="Tahoma" w:hAnsi="Tahoma" w:cs="Tahoma"/>
                <w:noProof/>
              </w:rPr>
              <w:t>Regulation of Lobbying Act 2015</w:t>
            </w:r>
            <w:r w:rsidR="003274A7" w:rsidRPr="00E6097B">
              <w:rPr>
                <w:rFonts w:ascii="Tahoma" w:hAnsi="Tahoma" w:cs="Tahoma"/>
                <w:noProof/>
                <w:webHidden/>
              </w:rPr>
              <w:tab/>
            </w:r>
            <w:r w:rsidR="003274A7" w:rsidRPr="00E6097B">
              <w:rPr>
                <w:rFonts w:ascii="Tahoma" w:hAnsi="Tahoma" w:cs="Tahoma"/>
                <w:noProof/>
                <w:webHidden/>
              </w:rPr>
              <w:fldChar w:fldCharType="begin"/>
            </w:r>
            <w:r w:rsidR="003274A7" w:rsidRPr="00E6097B">
              <w:rPr>
                <w:rFonts w:ascii="Tahoma" w:hAnsi="Tahoma" w:cs="Tahoma"/>
                <w:noProof/>
                <w:webHidden/>
              </w:rPr>
              <w:instrText xml:space="preserve"> PAGEREF _Toc517088879 \h </w:instrText>
            </w:r>
            <w:r w:rsidR="003274A7" w:rsidRPr="00E6097B">
              <w:rPr>
                <w:rFonts w:ascii="Tahoma" w:hAnsi="Tahoma" w:cs="Tahoma"/>
                <w:noProof/>
                <w:webHidden/>
              </w:rPr>
            </w:r>
            <w:r w:rsidR="003274A7" w:rsidRPr="00E6097B">
              <w:rPr>
                <w:rFonts w:ascii="Tahoma" w:hAnsi="Tahoma" w:cs="Tahoma"/>
                <w:noProof/>
                <w:webHidden/>
              </w:rPr>
              <w:fldChar w:fldCharType="separate"/>
            </w:r>
            <w:r w:rsidR="00A74E89">
              <w:rPr>
                <w:rFonts w:ascii="Tahoma" w:hAnsi="Tahoma" w:cs="Tahoma"/>
                <w:noProof/>
                <w:webHidden/>
              </w:rPr>
              <w:t>15</w:t>
            </w:r>
            <w:r w:rsidR="003274A7" w:rsidRPr="00E6097B">
              <w:rPr>
                <w:rFonts w:ascii="Tahoma" w:hAnsi="Tahoma" w:cs="Tahoma"/>
                <w:noProof/>
                <w:webHidden/>
              </w:rPr>
              <w:fldChar w:fldCharType="end"/>
            </w:r>
          </w:hyperlink>
        </w:p>
        <w:p w14:paraId="62579E83" w14:textId="2F5E449E" w:rsidR="003274A7" w:rsidRPr="00E6097B" w:rsidRDefault="00966B65">
          <w:pPr>
            <w:pStyle w:val="TOC2"/>
            <w:tabs>
              <w:tab w:val="right" w:leader="dot" w:pos="9016"/>
            </w:tabs>
            <w:rPr>
              <w:rFonts w:ascii="Tahoma" w:eastAsiaTheme="minorEastAsia" w:hAnsi="Tahoma" w:cs="Tahoma"/>
              <w:noProof/>
              <w:lang w:eastAsia="en-IE"/>
            </w:rPr>
          </w:pPr>
          <w:hyperlink w:anchor="_Toc517088880" w:history="1">
            <w:r w:rsidR="003274A7" w:rsidRPr="00E6097B">
              <w:rPr>
                <w:rStyle w:val="Hyperlink"/>
                <w:rFonts w:ascii="Tahoma" w:hAnsi="Tahoma" w:cs="Tahoma"/>
                <w:noProof/>
              </w:rPr>
              <w:t>Board Members Declaration and Sign Off on all terms set out in this Board Handbook</w:t>
            </w:r>
            <w:r w:rsidR="003274A7" w:rsidRPr="00E6097B">
              <w:rPr>
                <w:rFonts w:ascii="Tahoma" w:hAnsi="Tahoma" w:cs="Tahoma"/>
                <w:noProof/>
                <w:webHidden/>
              </w:rPr>
              <w:tab/>
            </w:r>
            <w:r w:rsidR="003274A7" w:rsidRPr="00E6097B">
              <w:rPr>
                <w:rFonts w:ascii="Tahoma" w:hAnsi="Tahoma" w:cs="Tahoma"/>
                <w:noProof/>
                <w:webHidden/>
              </w:rPr>
              <w:fldChar w:fldCharType="begin"/>
            </w:r>
            <w:r w:rsidR="003274A7" w:rsidRPr="00E6097B">
              <w:rPr>
                <w:rFonts w:ascii="Tahoma" w:hAnsi="Tahoma" w:cs="Tahoma"/>
                <w:noProof/>
                <w:webHidden/>
              </w:rPr>
              <w:instrText xml:space="preserve"> PAGEREF _Toc517088880 \h </w:instrText>
            </w:r>
            <w:r w:rsidR="003274A7" w:rsidRPr="00E6097B">
              <w:rPr>
                <w:rFonts w:ascii="Tahoma" w:hAnsi="Tahoma" w:cs="Tahoma"/>
                <w:noProof/>
                <w:webHidden/>
              </w:rPr>
            </w:r>
            <w:r w:rsidR="003274A7" w:rsidRPr="00E6097B">
              <w:rPr>
                <w:rFonts w:ascii="Tahoma" w:hAnsi="Tahoma" w:cs="Tahoma"/>
                <w:noProof/>
                <w:webHidden/>
              </w:rPr>
              <w:fldChar w:fldCharType="separate"/>
            </w:r>
            <w:r w:rsidR="00A74E89">
              <w:rPr>
                <w:rFonts w:ascii="Tahoma" w:hAnsi="Tahoma" w:cs="Tahoma"/>
                <w:noProof/>
                <w:webHidden/>
              </w:rPr>
              <w:t>16</w:t>
            </w:r>
            <w:r w:rsidR="003274A7" w:rsidRPr="00E6097B">
              <w:rPr>
                <w:rFonts w:ascii="Tahoma" w:hAnsi="Tahoma" w:cs="Tahoma"/>
                <w:noProof/>
                <w:webHidden/>
              </w:rPr>
              <w:fldChar w:fldCharType="end"/>
            </w:r>
          </w:hyperlink>
        </w:p>
        <w:p w14:paraId="5668E9BF" w14:textId="7E895D34" w:rsidR="003274A7" w:rsidRPr="00E6097B" w:rsidRDefault="00966B65">
          <w:pPr>
            <w:pStyle w:val="TOC1"/>
            <w:tabs>
              <w:tab w:val="right" w:leader="dot" w:pos="9016"/>
            </w:tabs>
            <w:rPr>
              <w:rFonts w:ascii="Tahoma" w:eastAsiaTheme="minorEastAsia" w:hAnsi="Tahoma" w:cs="Tahoma"/>
              <w:noProof/>
              <w:lang w:eastAsia="en-IE"/>
            </w:rPr>
          </w:pPr>
          <w:hyperlink w:anchor="_Toc517088881" w:history="1">
            <w:r w:rsidR="00551321">
              <w:rPr>
                <w:rStyle w:val="Hyperlink"/>
                <w:rFonts w:ascii="Tahoma" w:hAnsi="Tahoma" w:cs="Tahoma"/>
                <w:noProof/>
              </w:rPr>
              <w:t>Appendix 1</w:t>
            </w:r>
            <w:r w:rsidR="003274A7" w:rsidRPr="00E6097B">
              <w:rPr>
                <w:rStyle w:val="Hyperlink"/>
                <w:rFonts w:ascii="Tahoma" w:hAnsi="Tahoma" w:cs="Tahoma"/>
                <w:noProof/>
              </w:rPr>
              <w:t xml:space="preserve"> Declaration of Interests</w:t>
            </w:r>
            <w:r w:rsidR="003274A7" w:rsidRPr="00E6097B">
              <w:rPr>
                <w:rFonts w:ascii="Tahoma" w:hAnsi="Tahoma" w:cs="Tahoma"/>
                <w:noProof/>
                <w:webHidden/>
              </w:rPr>
              <w:tab/>
            </w:r>
            <w:r w:rsidR="003274A7" w:rsidRPr="00E6097B">
              <w:rPr>
                <w:rFonts w:ascii="Tahoma" w:hAnsi="Tahoma" w:cs="Tahoma"/>
                <w:noProof/>
                <w:webHidden/>
              </w:rPr>
              <w:fldChar w:fldCharType="begin"/>
            </w:r>
            <w:r w:rsidR="003274A7" w:rsidRPr="00E6097B">
              <w:rPr>
                <w:rFonts w:ascii="Tahoma" w:hAnsi="Tahoma" w:cs="Tahoma"/>
                <w:noProof/>
                <w:webHidden/>
              </w:rPr>
              <w:instrText xml:space="preserve"> PAGEREF _Toc517088881 \h </w:instrText>
            </w:r>
            <w:r w:rsidR="003274A7" w:rsidRPr="00E6097B">
              <w:rPr>
                <w:rFonts w:ascii="Tahoma" w:hAnsi="Tahoma" w:cs="Tahoma"/>
                <w:noProof/>
                <w:webHidden/>
              </w:rPr>
            </w:r>
            <w:r w:rsidR="003274A7" w:rsidRPr="00E6097B">
              <w:rPr>
                <w:rFonts w:ascii="Tahoma" w:hAnsi="Tahoma" w:cs="Tahoma"/>
                <w:noProof/>
                <w:webHidden/>
              </w:rPr>
              <w:fldChar w:fldCharType="separate"/>
            </w:r>
            <w:r w:rsidR="00A74E89">
              <w:rPr>
                <w:rFonts w:ascii="Tahoma" w:hAnsi="Tahoma" w:cs="Tahoma"/>
                <w:noProof/>
                <w:webHidden/>
              </w:rPr>
              <w:t>17</w:t>
            </w:r>
            <w:r w:rsidR="003274A7" w:rsidRPr="00E6097B">
              <w:rPr>
                <w:rFonts w:ascii="Tahoma" w:hAnsi="Tahoma" w:cs="Tahoma"/>
                <w:noProof/>
                <w:webHidden/>
              </w:rPr>
              <w:fldChar w:fldCharType="end"/>
            </w:r>
          </w:hyperlink>
        </w:p>
        <w:p w14:paraId="11DC1C48" w14:textId="336C0FD2" w:rsidR="003274A7" w:rsidRPr="00E6097B" w:rsidRDefault="00966B65">
          <w:pPr>
            <w:pStyle w:val="TOC1"/>
            <w:tabs>
              <w:tab w:val="right" w:leader="dot" w:pos="9016"/>
            </w:tabs>
            <w:rPr>
              <w:rFonts w:ascii="Tahoma" w:eastAsiaTheme="minorEastAsia" w:hAnsi="Tahoma" w:cs="Tahoma"/>
              <w:noProof/>
              <w:lang w:eastAsia="en-IE"/>
            </w:rPr>
          </w:pPr>
          <w:hyperlink w:anchor="_Toc517088882" w:history="1">
            <w:r w:rsidR="003274A7" w:rsidRPr="00E6097B">
              <w:rPr>
                <w:rStyle w:val="Hyperlink"/>
                <w:rFonts w:ascii="Tahoma" w:hAnsi="Tahoma" w:cs="Tahoma"/>
                <w:noProof/>
              </w:rPr>
              <w:t>Appendix 2 Policies and guidance of Athletics Ireland</w:t>
            </w:r>
            <w:r w:rsidR="003274A7" w:rsidRPr="00E6097B">
              <w:rPr>
                <w:rFonts w:ascii="Tahoma" w:hAnsi="Tahoma" w:cs="Tahoma"/>
                <w:noProof/>
                <w:webHidden/>
              </w:rPr>
              <w:tab/>
            </w:r>
            <w:r w:rsidR="003274A7" w:rsidRPr="00E6097B">
              <w:rPr>
                <w:rFonts w:ascii="Tahoma" w:hAnsi="Tahoma" w:cs="Tahoma"/>
                <w:noProof/>
                <w:webHidden/>
              </w:rPr>
              <w:fldChar w:fldCharType="begin"/>
            </w:r>
            <w:r w:rsidR="003274A7" w:rsidRPr="00E6097B">
              <w:rPr>
                <w:rFonts w:ascii="Tahoma" w:hAnsi="Tahoma" w:cs="Tahoma"/>
                <w:noProof/>
                <w:webHidden/>
              </w:rPr>
              <w:instrText xml:space="preserve"> PAGEREF _Toc517088882 \h </w:instrText>
            </w:r>
            <w:r w:rsidR="003274A7" w:rsidRPr="00E6097B">
              <w:rPr>
                <w:rFonts w:ascii="Tahoma" w:hAnsi="Tahoma" w:cs="Tahoma"/>
                <w:noProof/>
                <w:webHidden/>
              </w:rPr>
            </w:r>
            <w:r w:rsidR="003274A7" w:rsidRPr="00E6097B">
              <w:rPr>
                <w:rFonts w:ascii="Tahoma" w:hAnsi="Tahoma" w:cs="Tahoma"/>
                <w:noProof/>
                <w:webHidden/>
              </w:rPr>
              <w:fldChar w:fldCharType="separate"/>
            </w:r>
            <w:r w:rsidR="00A74E89">
              <w:rPr>
                <w:rFonts w:ascii="Tahoma" w:hAnsi="Tahoma" w:cs="Tahoma"/>
                <w:noProof/>
                <w:webHidden/>
              </w:rPr>
              <w:t>18</w:t>
            </w:r>
            <w:r w:rsidR="003274A7" w:rsidRPr="00E6097B">
              <w:rPr>
                <w:rFonts w:ascii="Tahoma" w:hAnsi="Tahoma" w:cs="Tahoma"/>
                <w:noProof/>
                <w:webHidden/>
              </w:rPr>
              <w:fldChar w:fldCharType="end"/>
            </w:r>
          </w:hyperlink>
        </w:p>
        <w:p w14:paraId="4435AC1B" w14:textId="77777777" w:rsidR="005C34C9" w:rsidRPr="000F4E49" w:rsidRDefault="005C34C9">
          <w:pPr>
            <w:rPr>
              <w:rFonts w:ascii="Tahoma" w:hAnsi="Tahoma" w:cs="Tahoma"/>
            </w:rPr>
          </w:pPr>
          <w:r w:rsidRPr="000F4E49">
            <w:rPr>
              <w:rFonts w:ascii="Tahoma" w:hAnsi="Tahoma" w:cs="Tahoma"/>
              <w:b/>
              <w:bCs/>
              <w:noProof/>
            </w:rPr>
            <w:fldChar w:fldCharType="end"/>
          </w:r>
        </w:p>
      </w:sdtContent>
    </w:sdt>
    <w:p w14:paraId="5A185941" w14:textId="77777777" w:rsidR="005C34C9" w:rsidRPr="000F4E49" w:rsidRDefault="005C34C9">
      <w:pPr>
        <w:rPr>
          <w:rFonts w:ascii="Tahoma" w:hAnsi="Tahoma" w:cs="Tahoma"/>
          <w:b/>
          <w:sz w:val="20"/>
          <w:szCs w:val="20"/>
        </w:rPr>
      </w:pPr>
      <w:r w:rsidRPr="000F4E49">
        <w:rPr>
          <w:rFonts w:ascii="Tahoma" w:hAnsi="Tahoma" w:cs="Tahoma"/>
          <w:b/>
          <w:sz w:val="20"/>
          <w:szCs w:val="20"/>
        </w:rPr>
        <w:br w:type="page"/>
      </w:r>
    </w:p>
    <w:p w14:paraId="7324FD75" w14:textId="77777777" w:rsidR="006F264E" w:rsidRPr="000F4E49" w:rsidRDefault="007343DB" w:rsidP="000F6598">
      <w:pPr>
        <w:pStyle w:val="Heading2"/>
        <w:rPr>
          <w:rFonts w:ascii="Tahoma" w:hAnsi="Tahoma" w:cs="Tahoma"/>
        </w:rPr>
      </w:pPr>
      <w:bookmarkStart w:id="1" w:name="_Toc517088863"/>
      <w:r w:rsidRPr="000F4E49">
        <w:rPr>
          <w:rFonts w:ascii="Tahoma" w:hAnsi="Tahoma" w:cs="Tahoma"/>
        </w:rPr>
        <w:lastRenderedPageBreak/>
        <w:t>Introduction</w:t>
      </w:r>
      <w:r w:rsidR="00082BAB" w:rsidRPr="000F4E49">
        <w:rPr>
          <w:rFonts w:ascii="Tahoma" w:hAnsi="Tahoma" w:cs="Tahoma"/>
        </w:rPr>
        <w:t xml:space="preserve"> to Athletics Ireland</w:t>
      </w:r>
      <w:bookmarkEnd w:id="1"/>
    </w:p>
    <w:p w14:paraId="6D1C7274" w14:textId="77777777" w:rsidR="00082BAB" w:rsidRPr="000F4E49" w:rsidRDefault="00082BAB" w:rsidP="00F737F9">
      <w:pPr>
        <w:pStyle w:val="Default"/>
        <w:jc w:val="both"/>
        <w:rPr>
          <w:rFonts w:ascii="Tahoma" w:hAnsi="Tahoma" w:cs="Tahoma"/>
          <w:b/>
          <w:bCs/>
          <w:color w:val="auto"/>
          <w:sz w:val="20"/>
          <w:szCs w:val="20"/>
        </w:rPr>
      </w:pPr>
      <w:r w:rsidRPr="000F4E49">
        <w:rPr>
          <w:rFonts w:ascii="Tahoma" w:hAnsi="Tahoma" w:cs="Tahoma"/>
          <w:b/>
          <w:bCs/>
          <w:color w:val="auto"/>
          <w:sz w:val="20"/>
          <w:szCs w:val="20"/>
        </w:rPr>
        <w:t xml:space="preserve">Our </w:t>
      </w:r>
      <w:r w:rsidR="005F245C" w:rsidRPr="000F4E49">
        <w:rPr>
          <w:rFonts w:ascii="Tahoma" w:hAnsi="Tahoma" w:cs="Tahoma"/>
          <w:b/>
          <w:bCs/>
          <w:color w:val="auto"/>
          <w:sz w:val="20"/>
          <w:szCs w:val="20"/>
        </w:rPr>
        <w:t xml:space="preserve">Mission </w:t>
      </w:r>
    </w:p>
    <w:p w14:paraId="775FBD34" w14:textId="77777777" w:rsidR="007343DB" w:rsidRPr="000F4E49" w:rsidRDefault="005F245C" w:rsidP="00F737F9">
      <w:pPr>
        <w:pStyle w:val="Default"/>
        <w:jc w:val="both"/>
        <w:rPr>
          <w:rFonts w:ascii="Tahoma" w:hAnsi="Tahoma" w:cs="Tahoma"/>
          <w:bCs/>
          <w:color w:val="auto"/>
          <w:sz w:val="20"/>
          <w:szCs w:val="20"/>
        </w:rPr>
      </w:pPr>
      <w:r w:rsidRPr="000F4E49">
        <w:rPr>
          <w:rFonts w:ascii="Tahoma" w:hAnsi="Tahoma" w:cs="Tahoma"/>
          <w:bCs/>
          <w:color w:val="auto"/>
          <w:sz w:val="20"/>
          <w:szCs w:val="20"/>
        </w:rPr>
        <w:t>Athletics Ireland has a mission to support and develop the athletes of Ireland of all ages, disciplines and abilities and to contribute positively to increasing physical activity levels across the entire population.</w:t>
      </w:r>
    </w:p>
    <w:p w14:paraId="2EEA77D7" w14:textId="77777777" w:rsidR="00C50FB8" w:rsidRPr="000F4E49" w:rsidRDefault="00C50FB8" w:rsidP="00F737F9">
      <w:pPr>
        <w:pStyle w:val="Default"/>
        <w:jc w:val="both"/>
        <w:rPr>
          <w:rFonts w:ascii="Tahoma" w:hAnsi="Tahoma" w:cs="Tahoma"/>
          <w:b/>
          <w:bCs/>
          <w:color w:val="auto"/>
          <w:sz w:val="20"/>
          <w:szCs w:val="20"/>
        </w:rPr>
      </w:pPr>
    </w:p>
    <w:p w14:paraId="740447FF" w14:textId="77777777" w:rsidR="00C50FB8" w:rsidRPr="000F4E49" w:rsidRDefault="00082BAB" w:rsidP="00F737F9">
      <w:pPr>
        <w:pStyle w:val="Default"/>
        <w:jc w:val="both"/>
        <w:rPr>
          <w:rFonts w:ascii="Tahoma" w:hAnsi="Tahoma" w:cs="Tahoma"/>
          <w:b/>
          <w:bCs/>
          <w:color w:val="auto"/>
          <w:sz w:val="20"/>
          <w:szCs w:val="20"/>
        </w:rPr>
      </w:pPr>
      <w:r w:rsidRPr="000F4E49">
        <w:rPr>
          <w:rFonts w:ascii="Tahoma" w:hAnsi="Tahoma" w:cs="Tahoma"/>
          <w:b/>
          <w:bCs/>
          <w:color w:val="auto"/>
          <w:sz w:val="20"/>
          <w:szCs w:val="20"/>
        </w:rPr>
        <w:t xml:space="preserve">Our </w:t>
      </w:r>
      <w:r w:rsidR="00C50FB8" w:rsidRPr="000F4E49">
        <w:rPr>
          <w:rFonts w:ascii="Tahoma" w:hAnsi="Tahoma" w:cs="Tahoma"/>
          <w:b/>
          <w:bCs/>
          <w:color w:val="auto"/>
          <w:sz w:val="20"/>
          <w:szCs w:val="20"/>
        </w:rPr>
        <w:t xml:space="preserve">Vision </w:t>
      </w:r>
    </w:p>
    <w:p w14:paraId="634AFA1F" w14:textId="77777777" w:rsidR="00C50FB8" w:rsidRPr="000F4E49" w:rsidRDefault="00C50FB8" w:rsidP="00F737F9">
      <w:pPr>
        <w:pStyle w:val="Default"/>
        <w:jc w:val="both"/>
        <w:rPr>
          <w:rFonts w:ascii="Tahoma" w:hAnsi="Tahoma" w:cs="Tahoma"/>
          <w:bCs/>
          <w:color w:val="auto"/>
          <w:sz w:val="20"/>
          <w:szCs w:val="20"/>
        </w:rPr>
      </w:pPr>
      <w:r w:rsidRPr="000F4E49">
        <w:rPr>
          <w:rFonts w:ascii="Tahoma" w:hAnsi="Tahoma" w:cs="Tahoma"/>
          <w:bCs/>
          <w:color w:val="auto"/>
          <w:sz w:val="20"/>
          <w:szCs w:val="20"/>
        </w:rPr>
        <w:t>Athletics Ireland is an athlete-</w:t>
      </w:r>
      <w:proofErr w:type="spellStart"/>
      <w:r w:rsidRPr="000F4E49">
        <w:rPr>
          <w:rFonts w:ascii="Tahoma" w:hAnsi="Tahoma" w:cs="Tahoma"/>
          <w:bCs/>
          <w:color w:val="auto"/>
          <w:sz w:val="20"/>
          <w:szCs w:val="20"/>
        </w:rPr>
        <w:t>centered</w:t>
      </w:r>
      <w:proofErr w:type="spellEnd"/>
      <w:r w:rsidRPr="000F4E49">
        <w:rPr>
          <w:rFonts w:ascii="Tahoma" w:hAnsi="Tahoma" w:cs="Tahoma"/>
          <w:bCs/>
          <w:color w:val="auto"/>
          <w:sz w:val="20"/>
          <w:szCs w:val="20"/>
        </w:rPr>
        <w:t xml:space="preserve"> organisation, committed to the promotion of all forms of athletics in Ireland. Our brief spans track </w:t>
      </w:r>
      <w:r w:rsidR="00082BAB" w:rsidRPr="000F4E49">
        <w:rPr>
          <w:rFonts w:ascii="Tahoma" w:hAnsi="Tahoma" w:cs="Tahoma"/>
          <w:bCs/>
          <w:color w:val="auto"/>
          <w:sz w:val="20"/>
          <w:szCs w:val="20"/>
        </w:rPr>
        <w:t xml:space="preserve">and field, through </w:t>
      </w:r>
      <w:r w:rsidR="0026048E" w:rsidRPr="000F4E49">
        <w:rPr>
          <w:rFonts w:ascii="Tahoma" w:hAnsi="Tahoma" w:cs="Tahoma"/>
          <w:bCs/>
          <w:color w:val="auto"/>
          <w:sz w:val="20"/>
          <w:szCs w:val="20"/>
        </w:rPr>
        <w:t>cross-country</w:t>
      </w:r>
      <w:r w:rsidR="00082BAB" w:rsidRPr="000F4E49">
        <w:rPr>
          <w:rFonts w:ascii="Tahoma" w:hAnsi="Tahoma" w:cs="Tahoma"/>
          <w:bCs/>
          <w:color w:val="auto"/>
          <w:sz w:val="20"/>
          <w:szCs w:val="20"/>
        </w:rPr>
        <w:t xml:space="preserve"> </w:t>
      </w:r>
      <w:r w:rsidRPr="000F4E49">
        <w:rPr>
          <w:rFonts w:ascii="Tahoma" w:hAnsi="Tahoma" w:cs="Tahoma"/>
          <w:bCs/>
          <w:color w:val="auto"/>
          <w:sz w:val="20"/>
          <w:szCs w:val="20"/>
        </w:rPr>
        <w:t xml:space="preserve">and road running, mountain running, trail running, ultra-running, race walking and mass-participation events, at all levels and ages, </w:t>
      </w:r>
      <w:r w:rsidR="00082BAB" w:rsidRPr="000F4E49">
        <w:rPr>
          <w:rFonts w:ascii="Tahoma" w:hAnsi="Tahoma" w:cs="Tahoma"/>
          <w:bCs/>
          <w:color w:val="auto"/>
          <w:sz w:val="20"/>
          <w:szCs w:val="20"/>
        </w:rPr>
        <w:t xml:space="preserve">including under-age, senior and </w:t>
      </w:r>
      <w:r w:rsidRPr="000F4E49">
        <w:rPr>
          <w:rFonts w:ascii="Tahoma" w:hAnsi="Tahoma" w:cs="Tahoma"/>
          <w:bCs/>
          <w:color w:val="auto"/>
          <w:sz w:val="20"/>
          <w:szCs w:val="20"/>
        </w:rPr>
        <w:t>master, with athlete welfare as a primary concern. We have a commitment to enhancing our coaching structure to support athletes of all abilit</w:t>
      </w:r>
      <w:r w:rsidR="00082BAB" w:rsidRPr="000F4E49">
        <w:rPr>
          <w:rFonts w:ascii="Tahoma" w:hAnsi="Tahoma" w:cs="Tahoma"/>
          <w:bCs/>
          <w:color w:val="auto"/>
          <w:sz w:val="20"/>
          <w:szCs w:val="20"/>
        </w:rPr>
        <w:t xml:space="preserve">ies, with a </w:t>
      </w:r>
      <w:proofErr w:type="gramStart"/>
      <w:r w:rsidR="00082BAB" w:rsidRPr="000F4E49">
        <w:rPr>
          <w:rFonts w:ascii="Tahoma" w:hAnsi="Tahoma" w:cs="Tahoma"/>
          <w:bCs/>
          <w:color w:val="auto"/>
          <w:sz w:val="20"/>
          <w:szCs w:val="20"/>
        </w:rPr>
        <w:t>particular emphasis</w:t>
      </w:r>
      <w:proofErr w:type="gramEnd"/>
      <w:r w:rsidR="00082BAB" w:rsidRPr="000F4E49">
        <w:rPr>
          <w:rFonts w:ascii="Tahoma" w:hAnsi="Tahoma" w:cs="Tahoma"/>
          <w:bCs/>
          <w:color w:val="auto"/>
          <w:sz w:val="20"/>
          <w:szCs w:val="20"/>
        </w:rPr>
        <w:t xml:space="preserve"> </w:t>
      </w:r>
      <w:r w:rsidRPr="000F4E49">
        <w:rPr>
          <w:rFonts w:ascii="Tahoma" w:hAnsi="Tahoma" w:cs="Tahoma"/>
          <w:bCs/>
          <w:color w:val="auto"/>
          <w:sz w:val="20"/>
          <w:szCs w:val="20"/>
        </w:rPr>
        <w:t>on the elite / High Performance level and to ensuring that our administrative structures are efficient, responsive to our members and managed in line with the best principle</w:t>
      </w:r>
      <w:r w:rsidR="00082BAB" w:rsidRPr="000F4E49">
        <w:rPr>
          <w:rFonts w:ascii="Tahoma" w:hAnsi="Tahoma" w:cs="Tahoma"/>
          <w:bCs/>
          <w:color w:val="auto"/>
          <w:sz w:val="20"/>
          <w:szCs w:val="20"/>
        </w:rPr>
        <w:t xml:space="preserve">s of </w:t>
      </w:r>
      <w:r w:rsidRPr="000F4E49">
        <w:rPr>
          <w:rFonts w:ascii="Tahoma" w:hAnsi="Tahoma" w:cs="Tahoma"/>
          <w:bCs/>
          <w:color w:val="auto"/>
          <w:sz w:val="20"/>
          <w:szCs w:val="20"/>
        </w:rPr>
        <w:t>good governance.</w:t>
      </w:r>
    </w:p>
    <w:p w14:paraId="4E6A5419" w14:textId="77777777" w:rsidR="00C50FB8" w:rsidRPr="000F4E49" w:rsidRDefault="00C50FB8" w:rsidP="00F737F9">
      <w:pPr>
        <w:pStyle w:val="Default"/>
        <w:jc w:val="both"/>
        <w:rPr>
          <w:rFonts w:ascii="Tahoma" w:hAnsi="Tahoma" w:cs="Tahoma"/>
          <w:b/>
          <w:bCs/>
          <w:color w:val="auto"/>
          <w:sz w:val="20"/>
          <w:szCs w:val="20"/>
        </w:rPr>
      </w:pPr>
    </w:p>
    <w:p w14:paraId="60291EF1" w14:textId="77777777" w:rsidR="00082BAB" w:rsidRPr="000F4E49" w:rsidRDefault="00082BAB" w:rsidP="00F737F9">
      <w:pPr>
        <w:pStyle w:val="Default"/>
        <w:jc w:val="both"/>
        <w:rPr>
          <w:rFonts w:ascii="Tahoma" w:hAnsi="Tahoma" w:cs="Tahoma"/>
          <w:b/>
          <w:bCs/>
          <w:color w:val="auto"/>
          <w:sz w:val="20"/>
          <w:szCs w:val="20"/>
        </w:rPr>
      </w:pPr>
      <w:r w:rsidRPr="000F4E49">
        <w:rPr>
          <w:rFonts w:ascii="Tahoma" w:hAnsi="Tahoma" w:cs="Tahoma"/>
          <w:b/>
          <w:bCs/>
          <w:color w:val="auto"/>
          <w:sz w:val="20"/>
          <w:szCs w:val="20"/>
        </w:rPr>
        <w:t>Our Values</w:t>
      </w:r>
    </w:p>
    <w:p w14:paraId="2494F7EB" w14:textId="75DD2E85" w:rsidR="00082BAB" w:rsidRPr="000F4E49" w:rsidRDefault="00AE35B6" w:rsidP="003772AC">
      <w:pPr>
        <w:pStyle w:val="Default"/>
        <w:numPr>
          <w:ilvl w:val="0"/>
          <w:numId w:val="16"/>
        </w:numPr>
        <w:rPr>
          <w:rFonts w:ascii="Tahoma" w:hAnsi="Tahoma" w:cs="Tahoma"/>
          <w:bCs/>
          <w:color w:val="auto"/>
          <w:sz w:val="20"/>
          <w:szCs w:val="20"/>
        </w:rPr>
      </w:pPr>
      <w:r>
        <w:rPr>
          <w:rFonts w:ascii="Tahoma" w:hAnsi="Tahoma" w:cs="Tahoma"/>
          <w:bCs/>
          <w:color w:val="auto"/>
          <w:sz w:val="20"/>
          <w:szCs w:val="20"/>
        </w:rPr>
        <w:t xml:space="preserve">Being Athlete </w:t>
      </w:r>
      <w:proofErr w:type="spellStart"/>
      <w:r>
        <w:rPr>
          <w:rFonts w:ascii="Tahoma" w:hAnsi="Tahoma" w:cs="Tahoma"/>
          <w:bCs/>
          <w:color w:val="auto"/>
          <w:sz w:val="20"/>
          <w:szCs w:val="20"/>
        </w:rPr>
        <w:t>c</w:t>
      </w:r>
      <w:r w:rsidR="00082BAB" w:rsidRPr="000F4E49">
        <w:rPr>
          <w:rFonts w:ascii="Tahoma" w:hAnsi="Tahoma" w:cs="Tahoma"/>
          <w:bCs/>
          <w:color w:val="auto"/>
          <w:sz w:val="20"/>
          <w:szCs w:val="20"/>
        </w:rPr>
        <w:t>entered</w:t>
      </w:r>
      <w:proofErr w:type="spellEnd"/>
      <w:r w:rsidR="00082BAB" w:rsidRPr="000F4E49">
        <w:rPr>
          <w:rFonts w:ascii="Tahoma" w:hAnsi="Tahoma" w:cs="Tahoma"/>
          <w:bCs/>
          <w:color w:val="auto"/>
          <w:sz w:val="20"/>
          <w:szCs w:val="20"/>
        </w:rPr>
        <w:t xml:space="preserve"> from our youngest to our oldest, from those who show athletic promise to those already competing internationally and those who join recreationally.</w:t>
      </w:r>
    </w:p>
    <w:p w14:paraId="01F7A939" w14:textId="77777777" w:rsidR="00082BAB" w:rsidRPr="000F4E49" w:rsidRDefault="00082BAB" w:rsidP="003772AC">
      <w:pPr>
        <w:pStyle w:val="Default"/>
        <w:numPr>
          <w:ilvl w:val="0"/>
          <w:numId w:val="16"/>
        </w:numPr>
        <w:rPr>
          <w:rFonts w:ascii="Tahoma" w:hAnsi="Tahoma" w:cs="Tahoma"/>
          <w:bCs/>
          <w:color w:val="auto"/>
          <w:sz w:val="20"/>
          <w:szCs w:val="20"/>
        </w:rPr>
      </w:pPr>
      <w:r w:rsidRPr="000F4E49">
        <w:rPr>
          <w:rFonts w:ascii="Tahoma" w:hAnsi="Tahoma" w:cs="Tahoma"/>
          <w:bCs/>
          <w:color w:val="auto"/>
          <w:sz w:val="20"/>
          <w:szCs w:val="20"/>
        </w:rPr>
        <w:t>Being Transparent and Responsible in our governance, our coaching, our competitions and in</w:t>
      </w:r>
    </w:p>
    <w:p w14:paraId="1523A1B0" w14:textId="77777777" w:rsidR="00082BAB" w:rsidRPr="000F4E49" w:rsidRDefault="00082BAB" w:rsidP="003772AC">
      <w:pPr>
        <w:pStyle w:val="Default"/>
        <w:numPr>
          <w:ilvl w:val="0"/>
          <w:numId w:val="16"/>
        </w:numPr>
        <w:rPr>
          <w:rFonts w:ascii="Tahoma" w:hAnsi="Tahoma" w:cs="Tahoma"/>
          <w:bCs/>
          <w:color w:val="auto"/>
          <w:sz w:val="20"/>
          <w:szCs w:val="20"/>
        </w:rPr>
      </w:pPr>
      <w:r w:rsidRPr="000F4E49">
        <w:rPr>
          <w:rFonts w:ascii="Tahoma" w:hAnsi="Tahoma" w:cs="Tahoma"/>
          <w:bCs/>
          <w:color w:val="auto"/>
          <w:sz w:val="20"/>
          <w:szCs w:val="20"/>
        </w:rPr>
        <w:t>our promotion of athlete Safety and Welfare.</w:t>
      </w:r>
    </w:p>
    <w:p w14:paraId="12FE9657" w14:textId="77777777" w:rsidR="00082BAB" w:rsidRPr="000F4E49" w:rsidRDefault="00082BAB" w:rsidP="003772AC">
      <w:pPr>
        <w:pStyle w:val="Default"/>
        <w:numPr>
          <w:ilvl w:val="0"/>
          <w:numId w:val="16"/>
        </w:numPr>
        <w:rPr>
          <w:rFonts w:ascii="Tahoma" w:hAnsi="Tahoma" w:cs="Tahoma"/>
          <w:bCs/>
          <w:color w:val="auto"/>
          <w:sz w:val="20"/>
          <w:szCs w:val="20"/>
        </w:rPr>
      </w:pPr>
      <w:r w:rsidRPr="000F4E49">
        <w:rPr>
          <w:rFonts w:ascii="Tahoma" w:hAnsi="Tahoma" w:cs="Tahoma"/>
          <w:bCs/>
          <w:color w:val="auto"/>
          <w:sz w:val="20"/>
          <w:szCs w:val="20"/>
        </w:rPr>
        <w:t>Being Visionary in the development of partnerships, in educational and physical activity programmes, showing leadership in our sport and in society.</w:t>
      </w:r>
    </w:p>
    <w:p w14:paraId="4BDA30F7" w14:textId="77777777" w:rsidR="00082BAB" w:rsidRPr="000F4E49" w:rsidRDefault="00082BAB" w:rsidP="003772AC">
      <w:pPr>
        <w:pStyle w:val="Default"/>
        <w:numPr>
          <w:ilvl w:val="0"/>
          <w:numId w:val="16"/>
        </w:numPr>
        <w:rPr>
          <w:rFonts w:ascii="Tahoma" w:hAnsi="Tahoma" w:cs="Tahoma"/>
          <w:bCs/>
          <w:color w:val="auto"/>
          <w:sz w:val="20"/>
          <w:szCs w:val="20"/>
        </w:rPr>
      </w:pPr>
      <w:r w:rsidRPr="000F4E49">
        <w:rPr>
          <w:rFonts w:ascii="Tahoma" w:hAnsi="Tahoma" w:cs="Tahoma"/>
          <w:bCs/>
          <w:color w:val="auto"/>
          <w:sz w:val="20"/>
          <w:szCs w:val="20"/>
        </w:rPr>
        <w:t>Being Systems-Focused in incorporating excellence, integrity and collaboration across the organisation.</w:t>
      </w:r>
    </w:p>
    <w:p w14:paraId="0C9557C3" w14:textId="77777777" w:rsidR="00082BAB" w:rsidRPr="000F4E49" w:rsidRDefault="00082BAB" w:rsidP="00F737F9">
      <w:pPr>
        <w:pStyle w:val="Default"/>
        <w:jc w:val="both"/>
        <w:rPr>
          <w:rFonts w:ascii="Tahoma" w:hAnsi="Tahoma" w:cs="Tahoma"/>
          <w:b/>
          <w:bCs/>
          <w:color w:val="auto"/>
          <w:sz w:val="20"/>
          <w:szCs w:val="20"/>
        </w:rPr>
      </w:pPr>
    </w:p>
    <w:p w14:paraId="58549A1F" w14:textId="77777777" w:rsidR="007F1FBA" w:rsidRPr="000F4E49" w:rsidRDefault="007F1FBA" w:rsidP="00F737F9">
      <w:pPr>
        <w:pStyle w:val="Default"/>
        <w:jc w:val="both"/>
        <w:rPr>
          <w:rFonts w:ascii="Tahoma" w:hAnsi="Tahoma" w:cs="Tahoma"/>
          <w:b/>
          <w:bCs/>
          <w:color w:val="auto"/>
          <w:sz w:val="20"/>
          <w:szCs w:val="20"/>
        </w:rPr>
      </w:pPr>
      <w:r w:rsidRPr="000F4E49">
        <w:rPr>
          <w:rFonts w:ascii="Tahoma" w:hAnsi="Tahoma" w:cs="Tahoma"/>
          <w:b/>
          <w:bCs/>
          <w:color w:val="auto"/>
          <w:sz w:val="20"/>
          <w:szCs w:val="20"/>
        </w:rPr>
        <w:t xml:space="preserve">Organisational Values </w:t>
      </w:r>
    </w:p>
    <w:p w14:paraId="40A97FA3" w14:textId="61353734" w:rsidR="007F1FBA" w:rsidRPr="000F4E49" w:rsidRDefault="007F1FBA"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As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of </w:t>
      </w:r>
      <w:r w:rsidR="00E05494" w:rsidRPr="000F4E49">
        <w:rPr>
          <w:rFonts w:ascii="Tahoma" w:hAnsi="Tahoma" w:cs="Tahoma"/>
          <w:color w:val="auto"/>
          <w:sz w:val="20"/>
          <w:szCs w:val="20"/>
        </w:rPr>
        <w:t>AAI,</w:t>
      </w:r>
      <w:r w:rsidRPr="000F4E49">
        <w:rPr>
          <w:rFonts w:ascii="Tahoma" w:hAnsi="Tahoma" w:cs="Tahoma"/>
          <w:color w:val="auto"/>
          <w:sz w:val="20"/>
          <w:szCs w:val="20"/>
        </w:rPr>
        <w:t xml:space="preserve"> I promise to abide by the fundamental values that underpin all the activities of our organisation. </w:t>
      </w:r>
    </w:p>
    <w:p w14:paraId="41926B07" w14:textId="77777777" w:rsidR="007F1FBA" w:rsidRPr="000F4E49" w:rsidRDefault="007F1FBA" w:rsidP="00F737F9">
      <w:pPr>
        <w:pStyle w:val="Default"/>
        <w:jc w:val="both"/>
        <w:rPr>
          <w:rFonts w:ascii="Tahoma" w:hAnsi="Tahoma" w:cs="Tahoma"/>
          <w:b/>
          <w:bCs/>
          <w:color w:val="auto"/>
          <w:sz w:val="20"/>
          <w:szCs w:val="20"/>
        </w:rPr>
      </w:pPr>
    </w:p>
    <w:p w14:paraId="2920CB14" w14:textId="77777777" w:rsidR="007F1FBA" w:rsidRPr="000F4E49" w:rsidRDefault="007F1FBA"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Accountability </w:t>
      </w:r>
    </w:p>
    <w:p w14:paraId="6A1B8871" w14:textId="77777777" w:rsidR="007F1FBA" w:rsidRPr="000F4E49" w:rsidRDefault="007F1FBA"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Everything AAI does will be able to stand the test of scrutiny by members of the public, the media, members, beneficiaries, stakeholders and the regulatory authorities. </w:t>
      </w:r>
    </w:p>
    <w:p w14:paraId="3D4E5083" w14:textId="77777777" w:rsidR="007F1FBA" w:rsidRPr="000F4E49" w:rsidRDefault="007F1FBA" w:rsidP="00F737F9">
      <w:pPr>
        <w:pStyle w:val="Default"/>
        <w:jc w:val="both"/>
        <w:rPr>
          <w:rFonts w:ascii="Tahoma" w:hAnsi="Tahoma" w:cs="Tahoma"/>
          <w:b/>
          <w:bCs/>
          <w:color w:val="auto"/>
          <w:sz w:val="20"/>
          <w:szCs w:val="20"/>
        </w:rPr>
      </w:pPr>
    </w:p>
    <w:p w14:paraId="007375EE" w14:textId="77777777" w:rsidR="007F1FBA" w:rsidRPr="000F4E49" w:rsidRDefault="007F1FBA"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Integrity and Honesty </w:t>
      </w:r>
    </w:p>
    <w:p w14:paraId="687FD1BF" w14:textId="77777777" w:rsidR="007F1FBA" w:rsidRPr="000F4E49" w:rsidRDefault="007F1FBA" w:rsidP="00F737F9">
      <w:pPr>
        <w:pStyle w:val="Default"/>
        <w:jc w:val="both"/>
        <w:rPr>
          <w:rFonts w:ascii="Tahoma" w:hAnsi="Tahoma" w:cs="Tahoma"/>
          <w:color w:val="auto"/>
          <w:sz w:val="20"/>
          <w:szCs w:val="20"/>
        </w:rPr>
      </w:pPr>
      <w:r w:rsidRPr="000F4E49">
        <w:rPr>
          <w:rFonts w:ascii="Tahoma" w:hAnsi="Tahoma" w:cs="Tahoma"/>
          <w:color w:val="auto"/>
          <w:sz w:val="20"/>
          <w:szCs w:val="20"/>
        </w:rPr>
        <w:t>These will be the hallmarks of all conduct within AAI, particularly when dealing with colleagues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and staff) and external individuals and agencies. </w:t>
      </w:r>
    </w:p>
    <w:p w14:paraId="0A9E85A0" w14:textId="77777777" w:rsidR="007F1FBA" w:rsidRPr="000F4E49" w:rsidRDefault="007F1FBA" w:rsidP="00F737F9">
      <w:pPr>
        <w:pStyle w:val="Default"/>
        <w:jc w:val="both"/>
        <w:rPr>
          <w:rFonts w:ascii="Tahoma" w:hAnsi="Tahoma" w:cs="Tahoma"/>
          <w:b/>
          <w:bCs/>
          <w:color w:val="auto"/>
          <w:sz w:val="20"/>
          <w:szCs w:val="20"/>
        </w:rPr>
      </w:pPr>
    </w:p>
    <w:p w14:paraId="7E790604" w14:textId="77777777" w:rsidR="007F1FBA" w:rsidRPr="000F4E49" w:rsidRDefault="007F1FBA"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Transparency </w:t>
      </w:r>
    </w:p>
    <w:p w14:paraId="03E8BED1" w14:textId="79EED86F" w:rsidR="007F1FBA" w:rsidRPr="000F4E49" w:rsidRDefault="007F1FBA"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AAI will strive to promote an atmosphere of openness throughout the organisation </w:t>
      </w:r>
      <w:proofErr w:type="gramStart"/>
      <w:r w:rsidRPr="000F4E49">
        <w:rPr>
          <w:rFonts w:ascii="Tahoma" w:hAnsi="Tahoma" w:cs="Tahoma"/>
          <w:color w:val="auto"/>
          <w:sz w:val="20"/>
          <w:szCs w:val="20"/>
        </w:rPr>
        <w:t>in order to</w:t>
      </w:r>
      <w:proofErr w:type="gramEnd"/>
      <w:r w:rsidRPr="000F4E49">
        <w:rPr>
          <w:rFonts w:ascii="Tahoma" w:hAnsi="Tahoma" w:cs="Tahoma"/>
          <w:color w:val="auto"/>
          <w:sz w:val="20"/>
          <w:szCs w:val="20"/>
        </w:rPr>
        <w:t xml:space="preserve"> promote confidence to members of the public, staff, beneficiaries and regulators </w:t>
      </w:r>
      <w:r w:rsidR="00E05494" w:rsidRPr="000F4E49">
        <w:rPr>
          <w:rFonts w:ascii="Tahoma" w:hAnsi="Tahoma" w:cs="Tahoma"/>
          <w:color w:val="auto"/>
          <w:sz w:val="20"/>
          <w:szCs w:val="20"/>
        </w:rPr>
        <w:t>and</w:t>
      </w:r>
      <w:r w:rsidRPr="000F4E49">
        <w:rPr>
          <w:rFonts w:ascii="Tahoma" w:hAnsi="Tahoma" w:cs="Tahoma"/>
          <w:color w:val="auto"/>
          <w:sz w:val="20"/>
          <w:szCs w:val="20"/>
        </w:rPr>
        <w:t xml:space="preserve"> to promote strategic and operational effectiveness. </w:t>
      </w:r>
    </w:p>
    <w:p w14:paraId="12ED190B" w14:textId="77777777" w:rsidR="00717E5E" w:rsidRPr="000F4E49" w:rsidRDefault="00717E5E" w:rsidP="00F737F9">
      <w:pPr>
        <w:pStyle w:val="Default"/>
        <w:jc w:val="both"/>
        <w:rPr>
          <w:rFonts w:ascii="Tahoma" w:hAnsi="Tahoma" w:cs="Tahoma"/>
          <w:color w:val="auto"/>
          <w:sz w:val="20"/>
          <w:szCs w:val="20"/>
        </w:rPr>
      </w:pPr>
    </w:p>
    <w:p w14:paraId="2CE6688E"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Governance Code </w:t>
      </w:r>
    </w:p>
    <w:p w14:paraId="1E45D3D9"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 will support AAI’s adoption of, and compliance with, the Governance Code for Community, Voluntary and Charitable organisations and its associated implementation actions. </w:t>
      </w:r>
    </w:p>
    <w:p w14:paraId="77DCF183" w14:textId="77777777" w:rsidR="00531129" w:rsidRPr="000F4E49" w:rsidRDefault="00531129" w:rsidP="00F737F9">
      <w:pPr>
        <w:pStyle w:val="Default"/>
        <w:jc w:val="both"/>
        <w:rPr>
          <w:rFonts w:ascii="Tahoma" w:hAnsi="Tahoma" w:cs="Tahoma"/>
          <w:b/>
          <w:bCs/>
          <w:color w:val="auto"/>
          <w:sz w:val="20"/>
          <w:szCs w:val="20"/>
        </w:rPr>
      </w:pPr>
    </w:p>
    <w:p w14:paraId="722A2BF1"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Law, Mission, Policies </w:t>
      </w:r>
    </w:p>
    <w:p w14:paraId="56E4B868"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In my role as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I will not break the law or act against any regulation in force. </w:t>
      </w:r>
    </w:p>
    <w:p w14:paraId="1F83515D"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 will support the organisation’s mission and actively promote it. </w:t>
      </w:r>
    </w:p>
    <w:p w14:paraId="0BD51FA0"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 will abide by organisational policy and procedure. </w:t>
      </w:r>
    </w:p>
    <w:p w14:paraId="0A2AF181"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 will seek to maintain and promote integrity, good governance, effectiveness and efficiency for the delivery of the organisation’s mission. </w:t>
      </w:r>
    </w:p>
    <w:p w14:paraId="2C7F9411" w14:textId="77777777" w:rsidR="00717E5E" w:rsidRPr="000F4E49" w:rsidRDefault="00717E5E" w:rsidP="00F737F9">
      <w:pPr>
        <w:pStyle w:val="Default"/>
        <w:jc w:val="both"/>
        <w:rPr>
          <w:rFonts w:ascii="Tahoma" w:hAnsi="Tahoma" w:cs="Tahoma"/>
          <w:color w:val="auto"/>
          <w:sz w:val="20"/>
          <w:szCs w:val="20"/>
        </w:rPr>
      </w:pPr>
    </w:p>
    <w:p w14:paraId="35601E7A"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Conflicts of Interest </w:t>
      </w:r>
    </w:p>
    <w:p w14:paraId="437E010B"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 will always act in the best interests of the organisation. </w:t>
      </w:r>
    </w:p>
    <w:p w14:paraId="53FACADA"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 will inform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of any actual or potential conflicts of interest and act in accordance </w:t>
      </w:r>
    </w:p>
    <w:p w14:paraId="5744EE73"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with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’s judgment on such situations. </w:t>
      </w:r>
    </w:p>
    <w:p w14:paraId="0A7CA924" w14:textId="77777777" w:rsidR="006F264E" w:rsidRPr="000F4E49" w:rsidRDefault="006F264E" w:rsidP="00F737F9">
      <w:pPr>
        <w:pStyle w:val="Default"/>
        <w:jc w:val="both"/>
        <w:rPr>
          <w:rFonts w:ascii="Tahoma" w:hAnsi="Tahoma" w:cs="Tahoma"/>
          <w:color w:val="auto"/>
          <w:sz w:val="20"/>
          <w:szCs w:val="20"/>
        </w:rPr>
      </w:pPr>
    </w:p>
    <w:p w14:paraId="6B718B1D" w14:textId="77777777" w:rsidR="00717E5E" w:rsidRPr="000F4E49" w:rsidRDefault="00717E5E" w:rsidP="000F6598">
      <w:pPr>
        <w:pStyle w:val="Heading2"/>
        <w:rPr>
          <w:rFonts w:ascii="Tahoma" w:hAnsi="Tahoma" w:cs="Tahoma"/>
        </w:rPr>
      </w:pPr>
      <w:bookmarkStart w:id="2" w:name="_Toc517088864"/>
      <w:r w:rsidRPr="000F4E49">
        <w:rPr>
          <w:rFonts w:ascii="Tahoma" w:hAnsi="Tahoma" w:cs="Tahoma"/>
        </w:rPr>
        <w:lastRenderedPageBreak/>
        <w:t xml:space="preserve">Guardian of the </w:t>
      </w:r>
      <w:proofErr w:type="spellStart"/>
      <w:r w:rsidRPr="000F4E49">
        <w:rPr>
          <w:rFonts w:ascii="Tahoma" w:hAnsi="Tahoma" w:cs="Tahoma"/>
        </w:rPr>
        <w:t>Organisation’s</w:t>
      </w:r>
      <w:proofErr w:type="spellEnd"/>
      <w:r w:rsidRPr="000F4E49">
        <w:rPr>
          <w:rFonts w:ascii="Tahoma" w:hAnsi="Tahoma" w:cs="Tahoma"/>
        </w:rPr>
        <w:t xml:space="preserve"> Reputation</w:t>
      </w:r>
      <w:bookmarkEnd w:id="2"/>
      <w:r w:rsidRPr="000F4E49">
        <w:rPr>
          <w:rFonts w:ascii="Tahoma" w:hAnsi="Tahoma" w:cs="Tahoma"/>
        </w:rPr>
        <w:t xml:space="preserve"> </w:t>
      </w:r>
    </w:p>
    <w:p w14:paraId="7DF2CAD9" w14:textId="77777777" w:rsidR="00717E5E" w:rsidRPr="000F4E49" w:rsidRDefault="000F6598"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may </w:t>
      </w:r>
      <w:r w:rsidR="00717E5E" w:rsidRPr="000F4E49">
        <w:rPr>
          <w:rFonts w:ascii="Tahoma" w:hAnsi="Tahoma" w:cs="Tahoma"/>
          <w:color w:val="auto"/>
          <w:sz w:val="20"/>
          <w:szCs w:val="20"/>
        </w:rPr>
        <w:t xml:space="preserve">not speak as a </w:t>
      </w:r>
      <w:r w:rsidR="001735C5" w:rsidRPr="000F4E49">
        <w:rPr>
          <w:rFonts w:ascii="Tahoma" w:hAnsi="Tahoma" w:cs="Tahoma"/>
          <w:color w:val="auto"/>
          <w:sz w:val="20"/>
          <w:szCs w:val="20"/>
        </w:rPr>
        <w:t>Board</w:t>
      </w:r>
      <w:r w:rsidR="00717E5E" w:rsidRPr="000F4E49">
        <w:rPr>
          <w:rFonts w:ascii="Tahoma" w:hAnsi="Tahoma" w:cs="Tahoma"/>
          <w:color w:val="auto"/>
          <w:sz w:val="20"/>
          <w:szCs w:val="20"/>
        </w:rPr>
        <w:t xml:space="preserve"> member to the media or any public forum without the prior knowledge and approval of the </w:t>
      </w:r>
      <w:r w:rsidR="009A03D5">
        <w:rPr>
          <w:rFonts w:ascii="Tahoma" w:hAnsi="Tahoma" w:cs="Tahoma"/>
          <w:color w:val="auto"/>
          <w:sz w:val="20"/>
          <w:szCs w:val="20"/>
        </w:rPr>
        <w:t>Chairperson</w:t>
      </w:r>
      <w:r w:rsidR="00717E5E" w:rsidRPr="000F4E49">
        <w:rPr>
          <w:rFonts w:ascii="Tahoma" w:hAnsi="Tahoma" w:cs="Tahoma"/>
          <w:color w:val="auto"/>
          <w:sz w:val="20"/>
          <w:szCs w:val="20"/>
        </w:rPr>
        <w:t xml:space="preserve"> or the </w:t>
      </w:r>
      <w:r w:rsidR="00BD0B25" w:rsidRPr="000F4E49">
        <w:rPr>
          <w:rFonts w:ascii="Tahoma" w:hAnsi="Tahoma" w:cs="Tahoma"/>
          <w:color w:val="auto"/>
          <w:sz w:val="20"/>
          <w:szCs w:val="20"/>
        </w:rPr>
        <w:t>Chief Executive Officer</w:t>
      </w:r>
      <w:r w:rsidR="00717E5E" w:rsidRPr="000F4E49">
        <w:rPr>
          <w:rFonts w:ascii="Tahoma" w:hAnsi="Tahoma" w:cs="Tahoma"/>
          <w:color w:val="auto"/>
          <w:sz w:val="20"/>
          <w:szCs w:val="20"/>
        </w:rPr>
        <w:t xml:space="preserve">. </w:t>
      </w:r>
    </w:p>
    <w:p w14:paraId="665CD5A6" w14:textId="77777777" w:rsidR="00717E5E" w:rsidRPr="000F4E49" w:rsidRDefault="00717E5E"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When speaking as a private citizen </w:t>
      </w:r>
      <w:r w:rsidR="000F6598" w:rsidRPr="000F4E49">
        <w:rPr>
          <w:rFonts w:ascii="Tahoma" w:hAnsi="Tahoma" w:cs="Tahoma"/>
          <w:color w:val="auto"/>
          <w:sz w:val="20"/>
          <w:szCs w:val="20"/>
        </w:rPr>
        <w:t xml:space="preserve">a </w:t>
      </w:r>
      <w:r w:rsidR="001735C5" w:rsidRPr="000F4E49">
        <w:rPr>
          <w:rFonts w:ascii="Tahoma" w:hAnsi="Tahoma" w:cs="Tahoma"/>
          <w:color w:val="auto"/>
          <w:sz w:val="20"/>
          <w:szCs w:val="20"/>
        </w:rPr>
        <w:t>Board</w:t>
      </w:r>
      <w:r w:rsidR="000F6598" w:rsidRPr="000F4E49">
        <w:rPr>
          <w:rFonts w:ascii="Tahoma" w:hAnsi="Tahoma" w:cs="Tahoma"/>
          <w:color w:val="auto"/>
          <w:sz w:val="20"/>
          <w:szCs w:val="20"/>
        </w:rPr>
        <w:t xml:space="preserve"> member must </w:t>
      </w:r>
      <w:r w:rsidRPr="000F4E49">
        <w:rPr>
          <w:rFonts w:ascii="Tahoma" w:hAnsi="Tahoma" w:cs="Tahoma"/>
          <w:color w:val="auto"/>
          <w:sz w:val="20"/>
          <w:szCs w:val="20"/>
        </w:rPr>
        <w:t xml:space="preserve">uphold the reputation of the organisation and those </w:t>
      </w:r>
      <w:r w:rsidR="000F6598" w:rsidRPr="000F4E49">
        <w:rPr>
          <w:rFonts w:ascii="Tahoma" w:hAnsi="Tahoma" w:cs="Tahoma"/>
          <w:color w:val="auto"/>
          <w:sz w:val="20"/>
          <w:szCs w:val="20"/>
        </w:rPr>
        <w:t xml:space="preserve">who work and volunteer for it. A </w:t>
      </w:r>
      <w:r w:rsidR="001735C5" w:rsidRPr="000F4E49">
        <w:rPr>
          <w:rFonts w:ascii="Tahoma" w:hAnsi="Tahoma" w:cs="Tahoma"/>
          <w:color w:val="auto"/>
          <w:sz w:val="20"/>
          <w:szCs w:val="20"/>
        </w:rPr>
        <w:t>Board</w:t>
      </w:r>
      <w:r w:rsidR="000F6598" w:rsidRPr="000F4E49">
        <w:rPr>
          <w:rFonts w:ascii="Tahoma" w:hAnsi="Tahoma" w:cs="Tahoma"/>
          <w:color w:val="auto"/>
          <w:sz w:val="20"/>
          <w:szCs w:val="20"/>
        </w:rPr>
        <w:t xml:space="preserve"> member must </w:t>
      </w:r>
      <w:r w:rsidRPr="000F4E49">
        <w:rPr>
          <w:rFonts w:ascii="Tahoma" w:hAnsi="Tahoma" w:cs="Tahoma"/>
          <w:color w:val="auto"/>
          <w:sz w:val="20"/>
          <w:szCs w:val="20"/>
        </w:rPr>
        <w:t xml:space="preserve">respect organisational,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w:t>
      </w:r>
      <w:r w:rsidR="000F6598" w:rsidRPr="000F4E49">
        <w:rPr>
          <w:rFonts w:ascii="Tahoma" w:hAnsi="Tahoma" w:cs="Tahoma"/>
          <w:color w:val="auto"/>
          <w:sz w:val="20"/>
          <w:szCs w:val="20"/>
        </w:rPr>
        <w:t xml:space="preserve">nd individual confidentiality. </w:t>
      </w:r>
    </w:p>
    <w:p w14:paraId="127D3406" w14:textId="77777777" w:rsidR="00717E5E" w:rsidRPr="000F4E49" w:rsidRDefault="00717E5E" w:rsidP="00F737F9">
      <w:pPr>
        <w:pStyle w:val="Default"/>
        <w:jc w:val="both"/>
        <w:rPr>
          <w:rFonts w:ascii="Tahoma" w:hAnsi="Tahoma" w:cs="Tahoma"/>
          <w:color w:val="auto"/>
          <w:sz w:val="20"/>
          <w:szCs w:val="20"/>
        </w:rPr>
      </w:pPr>
    </w:p>
    <w:p w14:paraId="6841812D" w14:textId="56FCED75"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What are the Commitments to </w:t>
      </w:r>
      <w:r w:rsidR="00E05494" w:rsidRPr="000F4E49">
        <w:rPr>
          <w:rFonts w:ascii="Tahoma" w:hAnsi="Tahoma" w:cs="Tahoma"/>
          <w:b/>
          <w:bCs/>
          <w:color w:val="auto"/>
          <w:sz w:val="20"/>
          <w:szCs w:val="20"/>
        </w:rPr>
        <w:t>be</w:t>
      </w:r>
      <w:r w:rsidRPr="000F4E49">
        <w:rPr>
          <w:rFonts w:ascii="Tahoma" w:hAnsi="Tahoma" w:cs="Tahoma"/>
          <w:b/>
          <w:bCs/>
          <w:color w:val="auto"/>
          <w:sz w:val="20"/>
          <w:szCs w:val="20"/>
        </w:rPr>
        <w:t xml:space="preserve"> an AAI </w:t>
      </w:r>
      <w:r w:rsidR="001735C5" w:rsidRPr="000F4E49">
        <w:rPr>
          <w:rFonts w:ascii="Tahoma" w:hAnsi="Tahoma" w:cs="Tahoma"/>
          <w:b/>
          <w:bCs/>
          <w:color w:val="auto"/>
          <w:sz w:val="20"/>
          <w:szCs w:val="20"/>
        </w:rPr>
        <w:t>Board</w:t>
      </w:r>
      <w:r w:rsidRPr="000F4E49">
        <w:rPr>
          <w:rFonts w:ascii="Tahoma" w:hAnsi="Tahoma" w:cs="Tahoma"/>
          <w:b/>
          <w:bCs/>
          <w:color w:val="auto"/>
          <w:sz w:val="20"/>
          <w:szCs w:val="20"/>
        </w:rPr>
        <w:t xml:space="preserve"> Member? </w:t>
      </w:r>
    </w:p>
    <w:p w14:paraId="340581A0"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A commitment to work for AAI on behalf of its members and stakeholders</w:t>
      </w:r>
      <w:r w:rsidR="0026048E" w:rsidRPr="000F4E49">
        <w:rPr>
          <w:rFonts w:ascii="Tahoma" w:hAnsi="Tahoma" w:cs="Tahoma"/>
          <w:color w:val="auto"/>
          <w:sz w:val="20"/>
          <w:szCs w:val="20"/>
        </w:rPr>
        <w:t>.</w:t>
      </w:r>
    </w:p>
    <w:p w14:paraId="524AAEA4"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Attendanc</w:t>
      </w:r>
      <w:r w:rsidR="009A03D5">
        <w:rPr>
          <w:rFonts w:ascii="Tahoma" w:hAnsi="Tahoma" w:cs="Tahoma"/>
          <w:color w:val="auto"/>
          <w:sz w:val="20"/>
          <w:szCs w:val="20"/>
        </w:rPr>
        <w:t>e at the Annual General Meeting.</w:t>
      </w:r>
    </w:p>
    <w:p w14:paraId="161AA96A"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Attendance at meetings of the </w:t>
      </w:r>
      <w:r w:rsidR="001735C5" w:rsidRPr="000F4E49">
        <w:rPr>
          <w:rFonts w:ascii="Tahoma" w:hAnsi="Tahoma" w:cs="Tahoma"/>
          <w:color w:val="auto"/>
          <w:sz w:val="20"/>
          <w:szCs w:val="20"/>
        </w:rPr>
        <w:t>Board</w:t>
      </w:r>
      <w:r w:rsidR="009A03D5">
        <w:rPr>
          <w:rFonts w:ascii="Tahoma" w:hAnsi="Tahoma" w:cs="Tahoma"/>
          <w:color w:val="auto"/>
          <w:sz w:val="20"/>
          <w:szCs w:val="20"/>
        </w:rPr>
        <w:t>.</w:t>
      </w:r>
    </w:p>
    <w:p w14:paraId="17E20733"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 willingness to actively participate and serve on a subcommittee of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when required; </w:t>
      </w:r>
    </w:p>
    <w:p w14:paraId="553AF223"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To prepare for and participate in the deliberations and discussions of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(including reading CEO’s reports, minutes and other reports); </w:t>
      </w:r>
    </w:p>
    <w:p w14:paraId="516814E9"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To be aware of, and abstain from, any conflict of interest; </w:t>
      </w:r>
    </w:p>
    <w:p w14:paraId="20F71393"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 time commitment of approximately five hours per month (including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preparation, meeti</w:t>
      </w:r>
      <w:r w:rsidR="009A03D5">
        <w:rPr>
          <w:rFonts w:ascii="Tahoma" w:hAnsi="Tahoma" w:cs="Tahoma"/>
          <w:color w:val="auto"/>
          <w:sz w:val="20"/>
          <w:szCs w:val="20"/>
        </w:rPr>
        <w:t>ng and committee meeting time).</w:t>
      </w:r>
    </w:p>
    <w:p w14:paraId="41B6BB94" w14:textId="77777777" w:rsidR="00555665" w:rsidRPr="000F4E49" w:rsidRDefault="00555665" w:rsidP="00F737F9">
      <w:pPr>
        <w:pStyle w:val="Default"/>
        <w:jc w:val="both"/>
        <w:rPr>
          <w:rFonts w:ascii="Tahoma" w:hAnsi="Tahoma" w:cs="Tahoma"/>
          <w:color w:val="auto"/>
          <w:sz w:val="20"/>
          <w:szCs w:val="20"/>
        </w:rPr>
      </w:pPr>
    </w:p>
    <w:p w14:paraId="1A46FA0E"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Key Responsibilities </w:t>
      </w:r>
    </w:p>
    <w:p w14:paraId="2FF3A408"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Govern the organisation by predefined policies and objectives and in a transparent manner; </w:t>
      </w:r>
    </w:p>
    <w:p w14:paraId="30E8A28B"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Ensure that the company is legally compliant and is run in accordance with its own rules and objectives; </w:t>
      </w:r>
    </w:p>
    <w:p w14:paraId="67B08DF4"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Determine the organisation's mission and purpose; </w:t>
      </w:r>
    </w:p>
    <w:p w14:paraId="7B42B336"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Provide strategic leadership; </w:t>
      </w:r>
    </w:p>
    <w:p w14:paraId="48E21C32"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Provide continuity for the organisation; </w:t>
      </w:r>
    </w:p>
    <w:p w14:paraId="2560947D"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Acquire sufficient resources for the organisation; </w:t>
      </w:r>
    </w:p>
    <w:p w14:paraId="052D4F96"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Monitor and review the performance of the company against its strategic plan and financial objectives; </w:t>
      </w:r>
    </w:p>
    <w:p w14:paraId="3652EE9B"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Account to ensure the organisation remains accountable to its members and other stakeholders; </w:t>
      </w:r>
    </w:p>
    <w:p w14:paraId="2698843B" w14:textId="27347E34"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Select and appoint the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w:t>
      </w:r>
    </w:p>
    <w:p w14:paraId="44158FB1"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Support the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and review their performance; </w:t>
      </w:r>
    </w:p>
    <w:p w14:paraId="0A36655A"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Ensure effective organisational planning and management of resources; </w:t>
      </w:r>
    </w:p>
    <w:p w14:paraId="63DADE52"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Enhance the organisation's public image; </w:t>
      </w:r>
    </w:p>
    <w:p w14:paraId="5E8FEB92"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Assess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’s own performance; </w:t>
      </w:r>
    </w:p>
    <w:p w14:paraId="524D1C93" w14:textId="77777777" w:rsidR="00D43046" w:rsidRPr="000F4E49" w:rsidRDefault="00555665" w:rsidP="00D43046">
      <w:pPr>
        <w:pStyle w:val="Default"/>
        <w:jc w:val="both"/>
        <w:rPr>
          <w:rFonts w:ascii="Tahoma" w:hAnsi="Tahoma" w:cs="Tahoma"/>
          <w:color w:val="auto"/>
          <w:sz w:val="20"/>
          <w:szCs w:val="20"/>
        </w:rPr>
      </w:pPr>
      <w:r w:rsidRPr="000F4E49">
        <w:rPr>
          <w:rFonts w:ascii="Tahoma" w:hAnsi="Tahoma" w:cs="Tahoma"/>
          <w:color w:val="auto"/>
          <w:sz w:val="20"/>
          <w:szCs w:val="20"/>
        </w:rPr>
        <w:t xml:space="preserve">Ensure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’s continuity, succession and training needs are met. </w:t>
      </w:r>
    </w:p>
    <w:p w14:paraId="734E19C0" w14:textId="77777777" w:rsidR="00D43046" w:rsidRPr="000F4E49" w:rsidRDefault="00D43046" w:rsidP="00D43046">
      <w:pPr>
        <w:pStyle w:val="Default"/>
        <w:jc w:val="both"/>
        <w:rPr>
          <w:rFonts w:ascii="Tahoma" w:hAnsi="Tahoma" w:cs="Tahoma"/>
          <w:color w:val="auto"/>
          <w:sz w:val="20"/>
          <w:szCs w:val="20"/>
        </w:rPr>
      </w:pPr>
    </w:p>
    <w:p w14:paraId="163EDF9A" w14:textId="77777777" w:rsidR="00555665" w:rsidRPr="000F4E49" w:rsidRDefault="00555665" w:rsidP="00D43046">
      <w:pPr>
        <w:pStyle w:val="Default"/>
        <w:jc w:val="both"/>
        <w:rPr>
          <w:rFonts w:ascii="Tahoma" w:hAnsi="Tahoma" w:cs="Tahoma"/>
          <w:color w:val="auto"/>
          <w:sz w:val="20"/>
          <w:szCs w:val="20"/>
        </w:rPr>
      </w:pPr>
      <w:r w:rsidRPr="000F4E49">
        <w:rPr>
          <w:rFonts w:ascii="Tahoma" w:hAnsi="Tahoma" w:cs="Tahoma"/>
          <w:b/>
          <w:bCs/>
          <w:color w:val="auto"/>
          <w:sz w:val="20"/>
          <w:szCs w:val="20"/>
        </w:rPr>
        <w:t xml:space="preserve">Compliance </w:t>
      </w:r>
    </w:p>
    <w:p w14:paraId="0514CC60"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AAI is on the adoption journey of </w:t>
      </w:r>
      <w:r w:rsidRPr="000F4E49">
        <w:rPr>
          <w:rFonts w:ascii="Tahoma" w:hAnsi="Tahoma" w:cs="Tahoma"/>
          <w:i/>
          <w:iCs/>
          <w:color w:val="auto"/>
          <w:sz w:val="20"/>
          <w:szCs w:val="20"/>
        </w:rPr>
        <w:t xml:space="preserve">The Governance Code for Community, Voluntary and Charitable Organisations </w:t>
      </w:r>
      <w:r w:rsidRPr="000F4E49">
        <w:rPr>
          <w:rFonts w:ascii="Tahoma" w:hAnsi="Tahoma" w:cs="Tahoma"/>
          <w:color w:val="auto"/>
          <w:sz w:val="20"/>
          <w:szCs w:val="20"/>
        </w:rPr>
        <w:t xml:space="preserve">available from www.governancecode.ie </w:t>
      </w:r>
    </w:p>
    <w:p w14:paraId="09F11F8C" w14:textId="12FFDB17" w:rsidR="00474850"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AAI adheres to the </w:t>
      </w:r>
      <w:r w:rsidR="000F6598" w:rsidRPr="000F4E49">
        <w:rPr>
          <w:rFonts w:ascii="Tahoma" w:hAnsi="Tahoma" w:cs="Tahoma"/>
          <w:color w:val="auto"/>
          <w:sz w:val="20"/>
          <w:szCs w:val="20"/>
        </w:rPr>
        <w:t xml:space="preserve">guidance </w:t>
      </w:r>
      <w:r w:rsidRPr="000F4E49">
        <w:rPr>
          <w:rFonts w:ascii="Tahoma" w:hAnsi="Tahoma" w:cs="Tahoma"/>
          <w:color w:val="auto"/>
          <w:sz w:val="20"/>
          <w:szCs w:val="20"/>
        </w:rPr>
        <w:t xml:space="preserve">of </w:t>
      </w:r>
      <w:r w:rsidRPr="000F4E49">
        <w:rPr>
          <w:rFonts w:ascii="Tahoma" w:hAnsi="Tahoma" w:cs="Tahoma"/>
          <w:i/>
          <w:iCs/>
          <w:color w:val="auto"/>
          <w:sz w:val="20"/>
          <w:szCs w:val="20"/>
        </w:rPr>
        <w:t xml:space="preserve">Children First: National Guidelines for the Protection and Welfare of Children </w:t>
      </w:r>
      <w:r w:rsidRPr="000F4E49">
        <w:rPr>
          <w:rFonts w:ascii="Tahoma" w:hAnsi="Tahoma" w:cs="Tahoma"/>
          <w:color w:val="auto"/>
          <w:sz w:val="20"/>
          <w:szCs w:val="20"/>
        </w:rPr>
        <w:t xml:space="preserve">available from </w:t>
      </w:r>
      <w:hyperlink r:id="rId9" w:history="1">
        <w:r w:rsidR="000F6598" w:rsidRPr="000F4E49">
          <w:rPr>
            <w:rStyle w:val="Hyperlink"/>
            <w:rFonts w:ascii="Tahoma" w:hAnsi="Tahoma" w:cs="Tahoma"/>
            <w:sz w:val="20"/>
            <w:szCs w:val="20"/>
          </w:rPr>
          <w:t>www.tusla.ie</w:t>
        </w:r>
      </w:hyperlink>
      <w:r w:rsidR="000F6598" w:rsidRPr="000F4E49">
        <w:rPr>
          <w:rFonts w:ascii="Tahoma" w:hAnsi="Tahoma" w:cs="Tahoma"/>
          <w:color w:val="auto"/>
          <w:sz w:val="20"/>
          <w:szCs w:val="20"/>
        </w:rPr>
        <w:t xml:space="preserve"> and the Code of Ethics and Good Practice for </w:t>
      </w:r>
      <w:r w:rsidR="00E05494" w:rsidRPr="000F4E49">
        <w:rPr>
          <w:rFonts w:ascii="Tahoma" w:hAnsi="Tahoma" w:cs="Tahoma"/>
          <w:color w:val="auto"/>
          <w:sz w:val="20"/>
          <w:szCs w:val="20"/>
        </w:rPr>
        <w:t>Children’s</w:t>
      </w:r>
      <w:r w:rsidR="000F6598" w:rsidRPr="000F4E49">
        <w:rPr>
          <w:rFonts w:ascii="Tahoma" w:hAnsi="Tahoma" w:cs="Tahoma"/>
          <w:color w:val="auto"/>
          <w:sz w:val="20"/>
          <w:szCs w:val="20"/>
        </w:rPr>
        <w:t xml:space="preserve"> Sport for Sport Ireland. </w:t>
      </w:r>
      <w:r w:rsidRPr="000F4E49">
        <w:rPr>
          <w:rFonts w:ascii="Tahoma" w:hAnsi="Tahoma" w:cs="Tahoma"/>
          <w:color w:val="auto"/>
          <w:sz w:val="20"/>
          <w:szCs w:val="20"/>
        </w:rPr>
        <w:t xml:space="preserve">AAI has implemented policies to ensure compliance with other legal requirements in relation to company law, data protection etc. </w:t>
      </w:r>
    </w:p>
    <w:p w14:paraId="0253F8D5" w14:textId="77777777" w:rsidR="000F6598" w:rsidRPr="009A03D5" w:rsidRDefault="000F6598" w:rsidP="00F737F9">
      <w:pPr>
        <w:pStyle w:val="Default"/>
        <w:jc w:val="both"/>
        <w:rPr>
          <w:rFonts w:ascii="Tahoma" w:hAnsi="Tahoma" w:cs="Tahoma"/>
          <w:b/>
          <w:bCs/>
          <w:color w:val="auto"/>
          <w:sz w:val="20"/>
          <w:szCs w:val="20"/>
        </w:rPr>
      </w:pPr>
    </w:p>
    <w:p w14:paraId="6A7DB4FB" w14:textId="77777777" w:rsidR="00555665" w:rsidRPr="00E6097B" w:rsidRDefault="001735C5" w:rsidP="009A03D5">
      <w:pPr>
        <w:spacing w:after="0"/>
        <w:rPr>
          <w:rFonts w:ascii="Tahoma" w:hAnsi="Tahoma" w:cs="Tahoma"/>
          <w:b/>
          <w:sz w:val="20"/>
          <w:szCs w:val="20"/>
        </w:rPr>
      </w:pPr>
      <w:r w:rsidRPr="00E6097B">
        <w:rPr>
          <w:rFonts w:ascii="Tahoma" w:hAnsi="Tahoma" w:cs="Tahoma"/>
          <w:b/>
          <w:sz w:val="20"/>
          <w:szCs w:val="20"/>
        </w:rPr>
        <w:t>Board</w:t>
      </w:r>
      <w:r w:rsidR="00555665" w:rsidRPr="00E6097B">
        <w:rPr>
          <w:rFonts w:ascii="Tahoma" w:hAnsi="Tahoma" w:cs="Tahoma"/>
          <w:b/>
          <w:sz w:val="20"/>
          <w:szCs w:val="20"/>
        </w:rPr>
        <w:t xml:space="preserve"> Operations </w:t>
      </w:r>
    </w:p>
    <w:p w14:paraId="7394E477" w14:textId="77777777" w:rsidR="00555665" w:rsidRPr="009A03D5" w:rsidRDefault="00555665" w:rsidP="00F737F9">
      <w:pPr>
        <w:pStyle w:val="Default"/>
        <w:jc w:val="both"/>
        <w:rPr>
          <w:rFonts w:ascii="Tahoma" w:hAnsi="Tahoma" w:cs="Tahoma"/>
          <w:color w:val="auto"/>
          <w:sz w:val="20"/>
          <w:szCs w:val="20"/>
        </w:rPr>
      </w:pPr>
      <w:r w:rsidRPr="009A03D5">
        <w:rPr>
          <w:rFonts w:ascii="Tahoma" w:hAnsi="Tahoma" w:cs="Tahoma"/>
          <w:color w:val="auto"/>
          <w:sz w:val="20"/>
          <w:szCs w:val="20"/>
        </w:rPr>
        <w:t xml:space="preserve">AAI is governed by a volunteer </w:t>
      </w:r>
      <w:r w:rsidR="001735C5" w:rsidRPr="009A03D5">
        <w:rPr>
          <w:rFonts w:ascii="Tahoma" w:hAnsi="Tahoma" w:cs="Tahoma"/>
          <w:color w:val="auto"/>
          <w:sz w:val="20"/>
          <w:szCs w:val="20"/>
        </w:rPr>
        <w:t>Board</w:t>
      </w:r>
      <w:r w:rsidRPr="009A03D5">
        <w:rPr>
          <w:rFonts w:ascii="Tahoma" w:hAnsi="Tahoma" w:cs="Tahoma"/>
          <w:color w:val="auto"/>
          <w:sz w:val="20"/>
          <w:szCs w:val="20"/>
        </w:rPr>
        <w:t xml:space="preserve"> of Directors: the role, responsibilities, expectations and supports for the </w:t>
      </w:r>
      <w:r w:rsidR="001735C5" w:rsidRPr="009A03D5">
        <w:rPr>
          <w:rFonts w:ascii="Tahoma" w:hAnsi="Tahoma" w:cs="Tahoma"/>
          <w:color w:val="auto"/>
          <w:sz w:val="20"/>
          <w:szCs w:val="20"/>
        </w:rPr>
        <w:t>Board</w:t>
      </w:r>
      <w:r w:rsidRPr="009A03D5">
        <w:rPr>
          <w:rFonts w:ascii="Tahoma" w:hAnsi="Tahoma" w:cs="Tahoma"/>
          <w:color w:val="auto"/>
          <w:sz w:val="20"/>
          <w:szCs w:val="20"/>
        </w:rPr>
        <w:t xml:space="preserve"> and its members is laid out in this handbook. This is provided as a resource to all </w:t>
      </w:r>
      <w:r w:rsidR="001735C5" w:rsidRPr="009A03D5">
        <w:rPr>
          <w:rFonts w:ascii="Tahoma" w:hAnsi="Tahoma" w:cs="Tahoma"/>
          <w:color w:val="auto"/>
          <w:sz w:val="20"/>
          <w:szCs w:val="20"/>
        </w:rPr>
        <w:t>Board</w:t>
      </w:r>
      <w:r w:rsidRPr="009A03D5">
        <w:rPr>
          <w:rFonts w:ascii="Tahoma" w:hAnsi="Tahoma" w:cs="Tahoma"/>
          <w:color w:val="auto"/>
          <w:sz w:val="20"/>
          <w:szCs w:val="20"/>
        </w:rPr>
        <w:t xml:space="preserve"> members and all those thinking of putting themselves forward for </w:t>
      </w:r>
      <w:r w:rsidR="001735C5" w:rsidRPr="009A03D5">
        <w:rPr>
          <w:rFonts w:ascii="Tahoma" w:hAnsi="Tahoma" w:cs="Tahoma"/>
          <w:color w:val="auto"/>
          <w:sz w:val="20"/>
          <w:szCs w:val="20"/>
        </w:rPr>
        <w:t>Board</w:t>
      </w:r>
      <w:r w:rsidRPr="009A03D5">
        <w:rPr>
          <w:rFonts w:ascii="Tahoma" w:hAnsi="Tahoma" w:cs="Tahoma"/>
          <w:color w:val="auto"/>
          <w:sz w:val="20"/>
          <w:szCs w:val="20"/>
        </w:rPr>
        <w:t xml:space="preserve"> membership. </w:t>
      </w:r>
    </w:p>
    <w:p w14:paraId="320D8D90" w14:textId="77777777" w:rsidR="009A03D5" w:rsidRPr="009A03D5" w:rsidRDefault="009A03D5" w:rsidP="00F737F9">
      <w:pPr>
        <w:pStyle w:val="Default"/>
        <w:jc w:val="both"/>
        <w:rPr>
          <w:rFonts w:ascii="Tahoma" w:hAnsi="Tahoma" w:cs="Tahoma"/>
          <w:color w:val="auto"/>
          <w:sz w:val="20"/>
          <w:szCs w:val="20"/>
        </w:rPr>
      </w:pPr>
    </w:p>
    <w:p w14:paraId="4CFC892E" w14:textId="77777777" w:rsidR="009A03D5" w:rsidRPr="00E6097B" w:rsidRDefault="009A03D5" w:rsidP="00F737F9">
      <w:pPr>
        <w:pStyle w:val="Default"/>
        <w:jc w:val="both"/>
        <w:rPr>
          <w:rFonts w:ascii="Tahoma" w:hAnsi="Tahoma" w:cs="Tahoma"/>
          <w:b/>
          <w:color w:val="auto"/>
          <w:sz w:val="20"/>
          <w:szCs w:val="20"/>
        </w:rPr>
      </w:pPr>
      <w:r w:rsidRPr="00E6097B">
        <w:rPr>
          <w:rFonts w:ascii="Tahoma" w:hAnsi="Tahoma" w:cs="Tahoma"/>
          <w:b/>
          <w:color w:val="auto"/>
          <w:sz w:val="20"/>
          <w:szCs w:val="20"/>
        </w:rPr>
        <w:t>Professional Advice</w:t>
      </w:r>
    </w:p>
    <w:p w14:paraId="0F278893" w14:textId="14CCF22D" w:rsidR="009A03D5" w:rsidRPr="009A03D5" w:rsidRDefault="009A03D5" w:rsidP="00F737F9">
      <w:pPr>
        <w:pStyle w:val="Default"/>
        <w:jc w:val="both"/>
        <w:rPr>
          <w:rFonts w:ascii="Tahoma" w:hAnsi="Tahoma" w:cs="Tahoma"/>
          <w:color w:val="auto"/>
          <w:sz w:val="20"/>
          <w:szCs w:val="20"/>
        </w:rPr>
      </w:pPr>
      <w:r w:rsidRPr="009A03D5">
        <w:rPr>
          <w:rFonts w:ascii="Tahoma" w:hAnsi="Tahoma" w:cs="Tahoma"/>
          <w:color w:val="auto"/>
          <w:sz w:val="20"/>
          <w:szCs w:val="20"/>
        </w:rPr>
        <w:t xml:space="preserve">Individual Board members will have reasonable access to independent professional advice (for example: financial or legal) where they think it necessary to fulfil their responsibilities. Note, all </w:t>
      </w:r>
      <w:r w:rsidR="00402884">
        <w:rPr>
          <w:rFonts w:ascii="Tahoma" w:hAnsi="Tahoma" w:cs="Tahoma"/>
          <w:color w:val="auto"/>
          <w:sz w:val="20"/>
          <w:szCs w:val="20"/>
        </w:rPr>
        <w:t xml:space="preserve">expenses for </w:t>
      </w:r>
      <w:r w:rsidRPr="009A03D5">
        <w:rPr>
          <w:rFonts w:ascii="Tahoma" w:hAnsi="Tahoma" w:cs="Tahoma"/>
          <w:color w:val="auto"/>
          <w:sz w:val="20"/>
          <w:szCs w:val="20"/>
        </w:rPr>
        <w:t>professional services</w:t>
      </w:r>
      <w:r w:rsidR="00402884">
        <w:rPr>
          <w:rFonts w:ascii="Tahoma" w:hAnsi="Tahoma" w:cs="Tahoma"/>
          <w:color w:val="auto"/>
          <w:sz w:val="20"/>
          <w:szCs w:val="20"/>
        </w:rPr>
        <w:t xml:space="preserve"> </w:t>
      </w:r>
      <w:r w:rsidRPr="009A03D5">
        <w:rPr>
          <w:rFonts w:ascii="Tahoma" w:hAnsi="Tahoma" w:cs="Tahoma"/>
          <w:color w:val="auto"/>
          <w:sz w:val="20"/>
          <w:szCs w:val="20"/>
        </w:rPr>
        <w:t>must be</w:t>
      </w:r>
      <w:r w:rsidR="00AE35B6">
        <w:rPr>
          <w:rFonts w:ascii="Tahoma" w:hAnsi="Tahoma" w:cs="Tahoma"/>
          <w:color w:val="auto"/>
          <w:sz w:val="20"/>
          <w:szCs w:val="20"/>
        </w:rPr>
        <w:t xml:space="preserve"> </w:t>
      </w:r>
      <w:r w:rsidRPr="009A03D5">
        <w:rPr>
          <w:rFonts w:ascii="Tahoma" w:hAnsi="Tahoma" w:cs="Tahoma"/>
          <w:color w:val="auto"/>
          <w:sz w:val="20"/>
          <w:szCs w:val="20"/>
        </w:rPr>
        <w:t>approved by the CEO</w:t>
      </w:r>
      <w:r w:rsidR="00402884">
        <w:rPr>
          <w:rFonts w:ascii="Tahoma" w:hAnsi="Tahoma" w:cs="Tahoma"/>
          <w:color w:val="auto"/>
          <w:sz w:val="20"/>
          <w:szCs w:val="20"/>
        </w:rPr>
        <w:t>.</w:t>
      </w:r>
    </w:p>
    <w:p w14:paraId="7AAF213A" w14:textId="77777777" w:rsidR="00474850" w:rsidRPr="000F4E49" w:rsidRDefault="00474850" w:rsidP="00F737F9">
      <w:pPr>
        <w:pStyle w:val="Default"/>
        <w:jc w:val="both"/>
        <w:rPr>
          <w:rFonts w:ascii="Tahoma" w:hAnsi="Tahoma" w:cs="Tahoma"/>
          <w:b/>
          <w:bCs/>
          <w:color w:val="auto"/>
          <w:sz w:val="20"/>
          <w:szCs w:val="20"/>
        </w:rPr>
      </w:pPr>
    </w:p>
    <w:p w14:paraId="2B9AA642" w14:textId="77777777" w:rsidR="000F6598" w:rsidRPr="000F4E49" w:rsidRDefault="000F6598">
      <w:pPr>
        <w:rPr>
          <w:rFonts w:ascii="Tahoma" w:hAnsi="Tahoma" w:cs="Tahoma"/>
          <w:b/>
          <w:bCs/>
          <w:sz w:val="20"/>
          <w:szCs w:val="20"/>
        </w:rPr>
      </w:pPr>
      <w:r w:rsidRPr="000F4E49">
        <w:rPr>
          <w:rFonts w:ascii="Tahoma" w:hAnsi="Tahoma" w:cs="Tahoma"/>
          <w:b/>
          <w:bCs/>
          <w:sz w:val="20"/>
          <w:szCs w:val="20"/>
        </w:rPr>
        <w:br w:type="page"/>
      </w:r>
    </w:p>
    <w:p w14:paraId="66E8F2F0" w14:textId="77777777" w:rsidR="00555665" w:rsidRPr="00E6097B" w:rsidRDefault="001735C5" w:rsidP="000F6598">
      <w:pPr>
        <w:pStyle w:val="Heading2"/>
        <w:rPr>
          <w:rFonts w:ascii="Tahoma" w:hAnsi="Tahoma" w:cs="Tahoma"/>
          <w:sz w:val="20"/>
        </w:rPr>
      </w:pPr>
      <w:bookmarkStart w:id="3" w:name="_Toc517088865"/>
      <w:r w:rsidRPr="00E6097B">
        <w:rPr>
          <w:rFonts w:ascii="Tahoma" w:hAnsi="Tahoma" w:cs="Tahoma"/>
          <w:sz w:val="20"/>
        </w:rPr>
        <w:lastRenderedPageBreak/>
        <w:t>Board</w:t>
      </w:r>
      <w:r w:rsidR="00555665" w:rsidRPr="00E6097B">
        <w:rPr>
          <w:rFonts w:ascii="Tahoma" w:hAnsi="Tahoma" w:cs="Tahoma"/>
          <w:sz w:val="20"/>
        </w:rPr>
        <w:t xml:space="preserve"> Meetings</w:t>
      </w:r>
      <w:bookmarkEnd w:id="3"/>
      <w:r w:rsidR="00555665" w:rsidRPr="00E6097B">
        <w:rPr>
          <w:rFonts w:ascii="Tahoma" w:hAnsi="Tahoma" w:cs="Tahoma"/>
          <w:sz w:val="20"/>
        </w:rPr>
        <w:t xml:space="preserve"> </w:t>
      </w:r>
    </w:p>
    <w:p w14:paraId="11BCCD89" w14:textId="23E597B8"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of AAI </w:t>
      </w:r>
      <w:r w:rsidR="00E90187">
        <w:rPr>
          <w:rFonts w:ascii="Tahoma" w:hAnsi="Tahoma" w:cs="Tahoma"/>
          <w:color w:val="auto"/>
          <w:sz w:val="20"/>
          <w:szCs w:val="20"/>
        </w:rPr>
        <w:t>meets at least 6 times</w:t>
      </w:r>
      <w:r w:rsidRPr="000F4E49">
        <w:rPr>
          <w:rFonts w:ascii="Tahoma" w:hAnsi="Tahoma" w:cs="Tahoma"/>
          <w:color w:val="auto"/>
          <w:sz w:val="20"/>
          <w:szCs w:val="20"/>
        </w:rPr>
        <w:t xml:space="preserve"> </w:t>
      </w:r>
      <w:r w:rsidR="00B6219C">
        <w:rPr>
          <w:rFonts w:ascii="Tahoma" w:hAnsi="Tahoma" w:cs="Tahoma"/>
          <w:color w:val="auto"/>
          <w:sz w:val="20"/>
          <w:szCs w:val="20"/>
        </w:rPr>
        <w:t>during the year</w:t>
      </w:r>
      <w:r w:rsidRPr="000F4E49">
        <w:rPr>
          <w:rFonts w:ascii="Tahoma" w:hAnsi="Tahoma" w:cs="Tahoma"/>
          <w:color w:val="auto"/>
          <w:sz w:val="20"/>
          <w:szCs w:val="20"/>
        </w:rPr>
        <w:t xml:space="preserve">. The quorum for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of AAI to transact business is 50% plus one of eligible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w:t>
      </w:r>
      <w:r w:rsidR="00474850" w:rsidRPr="000F4E49">
        <w:rPr>
          <w:rFonts w:ascii="Tahoma" w:hAnsi="Tahoma" w:cs="Tahoma"/>
          <w:color w:val="auto"/>
          <w:sz w:val="20"/>
          <w:szCs w:val="20"/>
        </w:rPr>
        <w:t xml:space="preserve"> </w:t>
      </w:r>
      <w:r w:rsidR="00402884">
        <w:rPr>
          <w:rFonts w:ascii="Tahoma" w:hAnsi="Tahoma" w:cs="Tahoma"/>
          <w:color w:val="auto"/>
          <w:sz w:val="20"/>
          <w:szCs w:val="20"/>
        </w:rPr>
        <w:t>Items discussed</w:t>
      </w:r>
      <w:r w:rsidRPr="000F4E49">
        <w:rPr>
          <w:rFonts w:ascii="Tahoma" w:hAnsi="Tahoma" w:cs="Tahoma"/>
          <w:color w:val="auto"/>
          <w:sz w:val="20"/>
          <w:szCs w:val="20"/>
        </w:rPr>
        <w:t xml:space="preserve"> at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where a quorum is not present </w:t>
      </w:r>
      <w:r w:rsidR="00402884">
        <w:rPr>
          <w:rFonts w:ascii="Tahoma" w:hAnsi="Tahoma" w:cs="Tahoma"/>
          <w:color w:val="auto"/>
          <w:sz w:val="20"/>
          <w:szCs w:val="20"/>
        </w:rPr>
        <w:t xml:space="preserve">maybe </w:t>
      </w:r>
      <w:r w:rsidRPr="000F4E49">
        <w:rPr>
          <w:rFonts w:ascii="Tahoma" w:hAnsi="Tahoma" w:cs="Tahoma"/>
          <w:color w:val="auto"/>
          <w:sz w:val="20"/>
          <w:szCs w:val="20"/>
        </w:rPr>
        <w:t>confirmed and included in the min</w:t>
      </w:r>
      <w:r w:rsidR="00AE35B6">
        <w:rPr>
          <w:rFonts w:ascii="Tahoma" w:hAnsi="Tahoma" w:cs="Tahoma"/>
          <w:color w:val="auto"/>
          <w:sz w:val="20"/>
          <w:szCs w:val="20"/>
        </w:rPr>
        <w:t>utes of the following meeting</w:t>
      </w:r>
      <w:r w:rsidRPr="000F4E49">
        <w:rPr>
          <w:rFonts w:ascii="Tahoma" w:hAnsi="Tahoma" w:cs="Tahoma"/>
          <w:sz w:val="20"/>
          <w:szCs w:val="20"/>
        </w:rPr>
        <w:t xml:space="preserve">. </w:t>
      </w:r>
      <w:r w:rsidR="00402884" w:rsidRPr="000F4E49">
        <w:rPr>
          <w:rFonts w:ascii="Tahoma" w:hAnsi="Tahoma" w:cs="Tahoma"/>
          <w:sz w:val="20"/>
          <w:szCs w:val="20"/>
        </w:rPr>
        <w:t xml:space="preserve">Questions arising shall be decided by common consent or </w:t>
      </w:r>
      <w:proofErr w:type="gramStart"/>
      <w:r w:rsidR="00402884" w:rsidRPr="000F4E49">
        <w:rPr>
          <w:rFonts w:ascii="Tahoma" w:hAnsi="Tahoma" w:cs="Tahoma"/>
          <w:sz w:val="20"/>
          <w:szCs w:val="20"/>
        </w:rPr>
        <w:t>a majority of</w:t>
      </w:r>
      <w:proofErr w:type="gramEnd"/>
      <w:r w:rsidR="00402884" w:rsidRPr="000F4E49">
        <w:rPr>
          <w:rFonts w:ascii="Tahoma" w:hAnsi="Tahoma" w:cs="Tahoma"/>
          <w:sz w:val="20"/>
          <w:szCs w:val="20"/>
        </w:rPr>
        <w:t xml:space="preserve"> votes.</w:t>
      </w:r>
    </w:p>
    <w:p w14:paraId="2C40BB5E" w14:textId="77777777" w:rsidR="00474850" w:rsidRPr="000F4E49" w:rsidRDefault="00474850" w:rsidP="00F737F9">
      <w:pPr>
        <w:pStyle w:val="Default"/>
        <w:jc w:val="both"/>
        <w:rPr>
          <w:rFonts w:ascii="Tahoma" w:hAnsi="Tahoma" w:cs="Tahoma"/>
          <w:b/>
          <w:bCs/>
          <w:color w:val="auto"/>
          <w:sz w:val="20"/>
          <w:szCs w:val="20"/>
        </w:rPr>
      </w:pPr>
    </w:p>
    <w:p w14:paraId="4A60BCD2" w14:textId="77777777" w:rsidR="00555665" w:rsidRPr="000F4E49" w:rsidRDefault="001735C5" w:rsidP="00F737F9">
      <w:pPr>
        <w:pStyle w:val="Default"/>
        <w:jc w:val="both"/>
        <w:rPr>
          <w:rFonts w:ascii="Tahoma" w:hAnsi="Tahoma" w:cs="Tahoma"/>
          <w:color w:val="auto"/>
          <w:sz w:val="20"/>
          <w:szCs w:val="20"/>
        </w:rPr>
      </w:pPr>
      <w:r w:rsidRPr="000F4E49">
        <w:rPr>
          <w:rFonts w:ascii="Tahoma" w:hAnsi="Tahoma" w:cs="Tahoma"/>
          <w:b/>
          <w:bCs/>
          <w:color w:val="auto"/>
          <w:sz w:val="20"/>
          <w:szCs w:val="20"/>
        </w:rPr>
        <w:t>Board</w:t>
      </w:r>
      <w:r w:rsidR="00555665" w:rsidRPr="000F4E49">
        <w:rPr>
          <w:rFonts w:ascii="Tahoma" w:hAnsi="Tahoma" w:cs="Tahoma"/>
          <w:b/>
          <w:bCs/>
          <w:color w:val="auto"/>
          <w:sz w:val="20"/>
          <w:szCs w:val="20"/>
        </w:rPr>
        <w:t xml:space="preserve"> Attendance Policy </w:t>
      </w:r>
    </w:p>
    <w:p w14:paraId="7C389C8D" w14:textId="238A4E8A"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AAI places great emphasis on the strategically important role of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in ensuring best practice in governance. It is important for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to understand and fulfil all the requirements of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position as to do otherwise would mean that others are potentially blocked from having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role that the</w:t>
      </w:r>
      <w:r w:rsidR="00D43046" w:rsidRPr="000F4E49">
        <w:rPr>
          <w:rFonts w:ascii="Tahoma" w:hAnsi="Tahoma" w:cs="Tahoma"/>
          <w:color w:val="auto"/>
          <w:sz w:val="20"/>
          <w:szCs w:val="20"/>
        </w:rPr>
        <w:t xml:space="preserve">y might be very interested in. </w:t>
      </w:r>
      <w:r w:rsidRPr="000F4E49">
        <w:rPr>
          <w:rFonts w:ascii="Tahoma" w:hAnsi="Tahoma" w:cs="Tahoma"/>
          <w:color w:val="auto"/>
          <w:sz w:val="20"/>
          <w:szCs w:val="20"/>
        </w:rPr>
        <w:t xml:space="preserve">It is the expectation of AAI that all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will attend all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The attendance by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at all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and subcommittee meetings will be published annually in the annual accounts and will be the subject of annual review by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at its a</w:t>
      </w:r>
      <w:r w:rsidR="00D43046" w:rsidRPr="000F4E49">
        <w:rPr>
          <w:rFonts w:ascii="Tahoma" w:hAnsi="Tahoma" w:cs="Tahoma"/>
          <w:color w:val="auto"/>
          <w:sz w:val="20"/>
          <w:szCs w:val="20"/>
        </w:rPr>
        <w:t xml:space="preserve">nnual self-assessment meeting. </w:t>
      </w:r>
      <w:r w:rsidRPr="000F4E49">
        <w:rPr>
          <w:rFonts w:ascii="Tahoma" w:hAnsi="Tahoma" w:cs="Tahoma"/>
          <w:color w:val="auto"/>
          <w:sz w:val="20"/>
          <w:szCs w:val="20"/>
        </w:rPr>
        <w:t xml:space="preserve">In the event of unavoidable inability to attend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 apologies must be sent to the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and </w:t>
      </w:r>
      <w:r w:rsidR="009A03D5">
        <w:rPr>
          <w:rFonts w:ascii="Tahoma" w:hAnsi="Tahoma" w:cs="Tahoma"/>
          <w:color w:val="auto"/>
          <w:sz w:val="20"/>
          <w:szCs w:val="20"/>
        </w:rPr>
        <w:t>Chairperson</w:t>
      </w:r>
      <w:r w:rsidRPr="000F4E49">
        <w:rPr>
          <w:rFonts w:ascii="Tahoma" w:hAnsi="Tahoma" w:cs="Tahoma"/>
          <w:color w:val="auto"/>
          <w:sz w:val="20"/>
          <w:szCs w:val="20"/>
        </w:rPr>
        <w:t xml:space="preserve">. In this case,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must undertake to read all meeting materials in advance about any item requiring a decision. </w:t>
      </w:r>
    </w:p>
    <w:p w14:paraId="22DACC61" w14:textId="6A831C3E" w:rsidR="00555665" w:rsidRPr="000F4E49" w:rsidRDefault="001735C5" w:rsidP="00F737F9">
      <w:pPr>
        <w:pStyle w:val="Default"/>
        <w:jc w:val="both"/>
        <w:rPr>
          <w:rFonts w:ascii="Tahoma" w:hAnsi="Tahoma" w:cs="Tahoma"/>
          <w:color w:val="auto"/>
          <w:sz w:val="20"/>
          <w:szCs w:val="20"/>
        </w:rPr>
      </w:pPr>
      <w:r w:rsidRPr="000F4E49">
        <w:rPr>
          <w:rFonts w:ascii="Tahoma" w:hAnsi="Tahoma" w:cs="Tahoma"/>
          <w:color w:val="auto"/>
          <w:sz w:val="20"/>
          <w:szCs w:val="20"/>
        </w:rPr>
        <w:t>Board</w:t>
      </w:r>
      <w:r w:rsidR="00555665" w:rsidRPr="000F4E49">
        <w:rPr>
          <w:rFonts w:ascii="Tahoma" w:hAnsi="Tahoma" w:cs="Tahoma"/>
          <w:color w:val="auto"/>
          <w:sz w:val="20"/>
          <w:szCs w:val="20"/>
        </w:rPr>
        <w:t xml:space="preserve"> members should note that if they miss three or more meetings in a </w:t>
      </w:r>
      <w:r w:rsidR="00AE35B6" w:rsidRPr="000F4E49">
        <w:rPr>
          <w:rFonts w:ascii="Tahoma" w:hAnsi="Tahoma" w:cs="Tahoma"/>
          <w:color w:val="auto"/>
          <w:sz w:val="20"/>
          <w:szCs w:val="20"/>
        </w:rPr>
        <w:t>12-month</w:t>
      </w:r>
      <w:r w:rsidR="00555665" w:rsidRPr="000F4E49">
        <w:rPr>
          <w:rFonts w:ascii="Tahoma" w:hAnsi="Tahoma" w:cs="Tahoma"/>
          <w:color w:val="auto"/>
          <w:sz w:val="20"/>
          <w:szCs w:val="20"/>
        </w:rPr>
        <w:t xml:space="preserve"> period without due cause, the agreed policy is that they will be asked by the </w:t>
      </w:r>
      <w:r w:rsidR="009A03D5">
        <w:rPr>
          <w:rFonts w:ascii="Tahoma" w:hAnsi="Tahoma" w:cs="Tahoma"/>
          <w:color w:val="auto"/>
          <w:sz w:val="20"/>
          <w:szCs w:val="20"/>
        </w:rPr>
        <w:t>Chairperson</w:t>
      </w:r>
      <w:r w:rsidR="00555665" w:rsidRPr="000F4E49">
        <w:rPr>
          <w:rFonts w:ascii="Tahoma" w:hAnsi="Tahoma" w:cs="Tahoma"/>
          <w:color w:val="auto"/>
          <w:sz w:val="20"/>
          <w:szCs w:val="20"/>
        </w:rPr>
        <w:t xml:space="preserve"> to resign. It is the </w:t>
      </w:r>
      <w:r w:rsidRPr="000F4E49">
        <w:rPr>
          <w:rFonts w:ascii="Tahoma" w:hAnsi="Tahoma" w:cs="Tahoma"/>
          <w:color w:val="auto"/>
          <w:sz w:val="20"/>
          <w:szCs w:val="20"/>
        </w:rPr>
        <w:t>Board</w:t>
      </w:r>
      <w:r w:rsidR="00555665" w:rsidRPr="000F4E49">
        <w:rPr>
          <w:rFonts w:ascii="Tahoma" w:hAnsi="Tahoma" w:cs="Tahoma"/>
          <w:color w:val="auto"/>
          <w:sz w:val="20"/>
          <w:szCs w:val="20"/>
        </w:rPr>
        <w:t xml:space="preserve">’s view that all </w:t>
      </w:r>
      <w:r w:rsidRPr="000F4E49">
        <w:rPr>
          <w:rFonts w:ascii="Tahoma" w:hAnsi="Tahoma" w:cs="Tahoma"/>
          <w:color w:val="auto"/>
          <w:sz w:val="20"/>
          <w:szCs w:val="20"/>
        </w:rPr>
        <w:t>Board</w:t>
      </w:r>
      <w:r w:rsidR="00555665" w:rsidRPr="000F4E49">
        <w:rPr>
          <w:rFonts w:ascii="Tahoma" w:hAnsi="Tahoma" w:cs="Tahoma"/>
          <w:color w:val="auto"/>
          <w:sz w:val="20"/>
          <w:szCs w:val="20"/>
        </w:rPr>
        <w:t xml:space="preserve"> places should be filled by people who </w:t>
      </w:r>
      <w:proofErr w:type="gramStart"/>
      <w:r w:rsidR="00555665" w:rsidRPr="000F4E49">
        <w:rPr>
          <w:rFonts w:ascii="Tahoma" w:hAnsi="Tahoma" w:cs="Tahoma"/>
          <w:color w:val="auto"/>
          <w:sz w:val="20"/>
          <w:szCs w:val="20"/>
        </w:rPr>
        <w:t>have the ability to</w:t>
      </w:r>
      <w:proofErr w:type="gramEnd"/>
      <w:r w:rsidR="00555665" w:rsidRPr="000F4E49">
        <w:rPr>
          <w:rFonts w:ascii="Tahoma" w:hAnsi="Tahoma" w:cs="Tahoma"/>
          <w:color w:val="auto"/>
          <w:sz w:val="20"/>
          <w:szCs w:val="20"/>
        </w:rPr>
        <w:t xml:space="preserve"> fulfil all the requirements of the role. </w:t>
      </w:r>
    </w:p>
    <w:p w14:paraId="3EDF6228" w14:textId="77777777" w:rsidR="00C0318C" w:rsidRPr="000F4E49" w:rsidRDefault="00C0318C" w:rsidP="00F737F9">
      <w:pPr>
        <w:pStyle w:val="Default"/>
        <w:jc w:val="both"/>
        <w:rPr>
          <w:rFonts w:ascii="Tahoma" w:hAnsi="Tahoma" w:cs="Tahoma"/>
          <w:b/>
          <w:bCs/>
          <w:color w:val="auto"/>
          <w:sz w:val="20"/>
          <w:szCs w:val="20"/>
        </w:rPr>
      </w:pPr>
    </w:p>
    <w:p w14:paraId="1AC565DC" w14:textId="77777777" w:rsidR="00555665" w:rsidRPr="000F4E49" w:rsidRDefault="001735C5" w:rsidP="00F737F9">
      <w:pPr>
        <w:pStyle w:val="Default"/>
        <w:jc w:val="both"/>
        <w:rPr>
          <w:rFonts w:ascii="Tahoma" w:hAnsi="Tahoma" w:cs="Tahoma"/>
          <w:color w:val="auto"/>
          <w:sz w:val="20"/>
          <w:szCs w:val="20"/>
        </w:rPr>
      </w:pPr>
      <w:r w:rsidRPr="000F4E49">
        <w:rPr>
          <w:rFonts w:ascii="Tahoma" w:hAnsi="Tahoma" w:cs="Tahoma"/>
          <w:b/>
          <w:bCs/>
          <w:color w:val="auto"/>
          <w:sz w:val="20"/>
          <w:szCs w:val="20"/>
        </w:rPr>
        <w:t>Board</w:t>
      </w:r>
      <w:r w:rsidR="00C0318C" w:rsidRPr="000F4E49">
        <w:rPr>
          <w:rFonts w:ascii="Tahoma" w:hAnsi="Tahoma" w:cs="Tahoma"/>
          <w:b/>
          <w:bCs/>
          <w:color w:val="auto"/>
          <w:sz w:val="20"/>
          <w:szCs w:val="20"/>
        </w:rPr>
        <w:t xml:space="preserve"> Expenses</w:t>
      </w:r>
    </w:p>
    <w:p w14:paraId="21E16DC8" w14:textId="77777777" w:rsidR="000F6598"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AAI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shall be entitled to mileage for attendance at AAI</w:t>
      </w:r>
      <w:r w:rsidR="00C0318C" w:rsidRPr="000F4E49">
        <w:rPr>
          <w:rFonts w:ascii="Tahoma" w:hAnsi="Tahoma" w:cs="Tahoma"/>
          <w:color w:val="auto"/>
          <w:sz w:val="20"/>
          <w:szCs w:val="20"/>
        </w:rPr>
        <w:t xml:space="preserve"> </w:t>
      </w:r>
      <w:r w:rsidR="001735C5" w:rsidRPr="000F4E49">
        <w:rPr>
          <w:rFonts w:ascii="Tahoma" w:hAnsi="Tahoma" w:cs="Tahoma"/>
          <w:color w:val="auto"/>
          <w:sz w:val="20"/>
          <w:szCs w:val="20"/>
        </w:rPr>
        <w:t>Board</w:t>
      </w:r>
      <w:r w:rsidR="00C0318C" w:rsidRPr="000F4E49">
        <w:rPr>
          <w:rFonts w:ascii="Tahoma" w:hAnsi="Tahoma" w:cs="Tahoma"/>
          <w:color w:val="auto"/>
          <w:sz w:val="20"/>
          <w:szCs w:val="20"/>
        </w:rPr>
        <w:t xml:space="preserve"> meetings and </w:t>
      </w:r>
      <w:r w:rsidRPr="000F4E49">
        <w:rPr>
          <w:rFonts w:ascii="Tahoma" w:hAnsi="Tahoma" w:cs="Tahoma"/>
          <w:color w:val="auto"/>
          <w:sz w:val="20"/>
          <w:szCs w:val="20"/>
        </w:rPr>
        <w:t xml:space="preserve">execution </w:t>
      </w:r>
    </w:p>
    <w:p w14:paraId="603D68B9" w14:textId="77777777" w:rsidR="00794EE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of other </w:t>
      </w:r>
      <w:r w:rsidR="00C0318C" w:rsidRPr="000F4E49">
        <w:rPr>
          <w:rFonts w:ascii="Tahoma" w:hAnsi="Tahoma" w:cs="Tahoma"/>
          <w:color w:val="auto"/>
          <w:sz w:val="20"/>
          <w:szCs w:val="20"/>
        </w:rPr>
        <w:t xml:space="preserve">approved </w:t>
      </w:r>
      <w:r w:rsidRPr="000F4E49">
        <w:rPr>
          <w:rFonts w:ascii="Tahoma" w:hAnsi="Tahoma" w:cs="Tahoma"/>
          <w:color w:val="auto"/>
          <w:sz w:val="20"/>
          <w:szCs w:val="20"/>
        </w:rPr>
        <w:t>duties for AAI, currently at a rate of €0.</w:t>
      </w:r>
      <w:r w:rsidR="00C0318C" w:rsidRPr="000F4E49">
        <w:rPr>
          <w:rFonts w:ascii="Tahoma" w:hAnsi="Tahoma" w:cs="Tahoma"/>
          <w:color w:val="auto"/>
          <w:sz w:val="20"/>
          <w:szCs w:val="20"/>
        </w:rPr>
        <w:t>50c</w:t>
      </w:r>
      <w:r w:rsidRPr="000F4E49">
        <w:rPr>
          <w:rFonts w:ascii="Tahoma" w:hAnsi="Tahoma" w:cs="Tahoma"/>
          <w:color w:val="auto"/>
          <w:sz w:val="20"/>
          <w:szCs w:val="20"/>
        </w:rPr>
        <w:t xml:space="preserve"> / </w:t>
      </w:r>
      <w:r w:rsidR="00C0318C" w:rsidRPr="000F4E49">
        <w:rPr>
          <w:rFonts w:ascii="Tahoma" w:hAnsi="Tahoma" w:cs="Tahoma"/>
          <w:color w:val="auto"/>
          <w:sz w:val="20"/>
          <w:szCs w:val="20"/>
        </w:rPr>
        <w:t>mile</w:t>
      </w:r>
      <w:r w:rsidRPr="000F4E49">
        <w:rPr>
          <w:rFonts w:ascii="Tahoma" w:hAnsi="Tahoma" w:cs="Tahoma"/>
          <w:color w:val="auto"/>
          <w:sz w:val="20"/>
          <w:szCs w:val="20"/>
        </w:rPr>
        <w:t xml:space="preserve">. </w:t>
      </w:r>
    </w:p>
    <w:p w14:paraId="2EE75D98" w14:textId="77777777" w:rsidR="000F6598" w:rsidRPr="000F4E49" w:rsidRDefault="000F6598" w:rsidP="00F737F9">
      <w:pPr>
        <w:pStyle w:val="Default"/>
        <w:jc w:val="both"/>
        <w:rPr>
          <w:rFonts w:ascii="Tahoma" w:hAnsi="Tahoma" w:cs="Tahoma"/>
          <w:b/>
          <w:bCs/>
          <w:color w:val="auto"/>
          <w:sz w:val="20"/>
          <w:szCs w:val="20"/>
        </w:rPr>
      </w:pPr>
    </w:p>
    <w:p w14:paraId="7CFE68A1" w14:textId="77777777" w:rsidR="00555665" w:rsidRPr="000F4E49" w:rsidRDefault="001735C5" w:rsidP="00F737F9">
      <w:pPr>
        <w:pStyle w:val="Default"/>
        <w:jc w:val="both"/>
        <w:rPr>
          <w:rFonts w:ascii="Tahoma" w:hAnsi="Tahoma" w:cs="Tahoma"/>
          <w:color w:val="auto"/>
          <w:sz w:val="20"/>
          <w:szCs w:val="20"/>
        </w:rPr>
      </w:pPr>
      <w:r w:rsidRPr="000F4E49">
        <w:rPr>
          <w:rFonts w:ascii="Tahoma" w:hAnsi="Tahoma" w:cs="Tahoma"/>
          <w:b/>
          <w:bCs/>
          <w:color w:val="auto"/>
          <w:sz w:val="20"/>
          <w:szCs w:val="20"/>
        </w:rPr>
        <w:t>Board</w:t>
      </w:r>
      <w:r w:rsidR="00555665" w:rsidRPr="000F4E49">
        <w:rPr>
          <w:rFonts w:ascii="Tahoma" w:hAnsi="Tahoma" w:cs="Tahoma"/>
          <w:b/>
          <w:bCs/>
          <w:color w:val="auto"/>
          <w:sz w:val="20"/>
          <w:szCs w:val="20"/>
        </w:rPr>
        <w:t xml:space="preserve"> Induction </w:t>
      </w:r>
    </w:p>
    <w:p w14:paraId="4700F594" w14:textId="1C846A16" w:rsidR="00794EE5"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All new AAI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shall rece</w:t>
      </w:r>
      <w:r w:rsidR="00C024CE" w:rsidRPr="000F4E49">
        <w:rPr>
          <w:rFonts w:ascii="Tahoma" w:hAnsi="Tahoma" w:cs="Tahoma"/>
          <w:color w:val="auto"/>
          <w:sz w:val="20"/>
          <w:szCs w:val="20"/>
        </w:rPr>
        <w:t>ive an induction from, at least</w:t>
      </w:r>
      <w:r w:rsidRPr="000F4E49">
        <w:rPr>
          <w:rFonts w:ascii="Tahoma" w:hAnsi="Tahoma" w:cs="Tahoma"/>
          <w:color w:val="auto"/>
          <w:sz w:val="20"/>
          <w:szCs w:val="20"/>
        </w:rPr>
        <w:t xml:space="preserve"> one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and the </w:t>
      </w:r>
      <w:r w:rsidR="00BD0B25" w:rsidRPr="000F4E49">
        <w:rPr>
          <w:rFonts w:ascii="Tahoma" w:hAnsi="Tahoma" w:cs="Tahoma"/>
          <w:color w:val="auto"/>
          <w:sz w:val="20"/>
          <w:szCs w:val="20"/>
        </w:rPr>
        <w:t>Chief Executive Officer</w:t>
      </w:r>
      <w:r w:rsidR="00C024CE" w:rsidRPr="000F4E49">
        <w:rPr>
          <w:rFonts w:ascii="Tahoma" w:hAnsi="Tahoma" w:cs="Tahoma"/>
          <w:color w:val="auto"/>
          <w:sz w:val="20"/>
          <w:szCs w:val="20"/>
        </w:rPr>
        <w:t>.</w:t>
      </w:r>
    </w:p>
    <w:p w14:paraId="1EE68810" w14:textId="684BC241" w:rsidR="0027077A" w:rsidRDefault="0027077A" w:rsidP="00F737F9">
      <w:pPr>
        <w:pStyle w:val="Default"/>
        <w:jc w:val="both"/>
        <w:rPr>
          <w:rFonts w:ascii="Tahoma" w:hAnsi="Tahoma" w:cs="Tahoma"/>
          <w:color w:val="auto"/>
          <w:sz w:val="20"/>
          <w:szCs w:val="20"/>
        </w:rPr>
      </w:pPr>
    </w:p>
    <w:p w14:paraId="6C3C04EF" w14:textId="77777777" w:rsidR="0027077A" w:rsidRPr="000F4E49" w:rsidRDefault="0027077A" w:rsidP="0027077A">
      <w:pPr>
        <w:pStyle w:val="Default"/>
        <w:jc w:val="both"/>
        <w:rPr>
          <w:rFonts w:ascii="Tahoma" w:hAnsi="Tahoma" w:cs="Tahoma"/>
          <w:color w:val="auto"/>
          <w:sz w:val="20"/>
          <w:szCs w:val="20"/>
        </w:rPr>
      </w:pPr>
      <w:r w:rsidRPr="000F4E49">
        <w:rPr>
          <w:rFonts w:ascii="Tahoma" w:hAnsi="Tahoma" w:cs="Tahoma"/>
          <w:b/>
          <w:bCs/>
          <w:color w:val="auto"/>
          <w:sz w:val="20"/>
          <w:szCs w:val="20"/>
        </w:rPr>
        <w:t xml:space="preserve">Induction Process </w:t>
      </w:r>
    </w:p>
    <w:p w14:paraId="55964806" w14:textId="77777777" w:rsidR="0027077A" w:rsidRPr="000F4E49" w:rsidRDefault="0027077A" w:rsidP="0027077A">
      <w:pPr>
        <w:pStyle w:val="Default"/>
        <w:jc w:val="both"/>
        <w:rPr>
          <w:rFonts w:ascii="Tahoma" w:hAnsi="Tahoma" w:cs="Tahoma"/>
          <w:color w:val="auto"/>
          <w:sz w:val="20"/>
          <w:szCs w:val="20"/>
        </w:rPr>
      </w:pPr>
      <w:r w:rsidRPr="000F4E49">
        <w:rPr>
          <w:rFonts w:ascii="Tahoma" w:hAnsi="Tahoma" w:cs="Tahoma"/>
          <w:color w:val="auto"/>
          <w:sz w:val="20"/>
          <w:szCs w:val="20"/>
        </w:rPr>
        <w:t xml:space="preserve">Discussion and questions by the new Board member are allowed at any point. As a minimum requirement, the following topics must be covered: </w:t>
      </w:r>
    </w:p>
    <w:p w14:paraId="0155EA1F" w14:textId="77777777" w:rsidR="0027077A" w:rsidRPr="000F4E49" w:rsidRDefault="0027077A" w:rsidP="0027077A">
      <w:pPr>
        <w:pStyle w:val="Default"/>
        <w:numPr>
          <w:ilvl w:val="0"/>
          <w:numId w:val="2"/>
        </w:numPr>
        <w:jc w:val="both"/>
        <w:rPr>
          <w:rFonts w:ascii="Tahoma" w:hAnsi="Tahoma" w:cs="Tahoma"/>
          <w:color w:val="auto"/>
          <w:sz w:val="20"/>
          <w:szCs w:val="20"/>
        </w:rPr>
      </w:pPr>
      <w:r w:rsidRPr="000F4E49">
        <w:rPr>
          <w:rFonts w:ascii="Tahoma" w:hAnsi="Tahoma" w:cs="Tahoma"/>
          <w:color w:val="auto"/>
          <w:sz w:val="20"/>
          <w:szCs w:val="20"/>
        </w:rPr>
        <w:t xml:space="preserve">AAI’s Mission and Vision </w:t>
      </w:r>
    </w:p>
    <w:p w14:paraId="580355DE" w14:textId="77777777" w:rsidR="0027077A" w:rsidRPr="000F4E49" w:rsidRDefault="0027077A" w:rsidP="0027077A">
      <w:pPr>
        <w:pStyle w:val="Default"/>
        <w:numPr>
          <w:ilvl w:val="0"/>
          <w:numId w:val="2"/>
        </w:numPr>
        <w:jc w:val="both"/>
        <w:rPr>
          <w:rFonts w:ascii="Tahoma" w:hAnsi="Tahoma" w:cs="Tahoma"/>
          <w:color w:val="auto"/>
          <w:sz w:val="20"/>
          <w:szCs w:val="20"/>
        </w:rPr>
      </w:pPr>
      <w:r w:rsidRPr="000F4E49">
        <w:rPr>
          <w:rFonts w:ascii="Tahoma" w:hAnsi="Tahoma" w:cs="Tahoma"/>
          <w:color w:val="auto"/>
          <w:sz w:val="20"/>
          <w:szCs w:val="20"/>
        </w:rPr>
        <w:t xml:space="preserve">A brief history of AAI </w:t>
      </w:r>
    </w:p>
    <w:p w14:paraId="1301FEBE" w14:textId="77777777" w:rsidR="0027077A" w:rsidRPr="000F4E49" w:rsidRDefault="0027077A" w:rsidP="0027077A">
      <w:pPr>
        <w:pStyle w:val="Default"/>
        <w:numPr>
          <w:ilvl w:val="0"/>
          <w:numId w:val="2"/>
        </w:numPr>
        <w:jc w:val="both"/>
        <w:rPr>
          <w:rFonts w:ascii="Tahoma" w:hAnsi="Tahoma" w:cs="Tahoma"/>
          <w:color w:val="auto"/>
          <w:sz w:val="20"/>
          <w:szCs w:val="20"/>
        </w:rPr>
      </w:pPr>
      <w:r w:rsidRPr="000F4E49">
        <w:rPr>
          <w:rFonts w:ascii="Tahoma" w:hAnsi="Tahoma" w:cs="Tahoma"/>
          <w:color w:val="auto"/>
          <w:sz w:val="20"/>
          <w:szCs w:val="20"/>
        </w:rPr>
        <w:t xml:space="preserve">Activities and resources </w:t>
      </w:r>
    </w:p>
    <w:p w14:paraId="4E967CD7" w14:textId="77777777" w:rsidR="0027077A" w:rsidRPr="000F4E49" w:rsidRDefault="0027077A" w:rsidP="0027077A">
      <w:pPr>
        <w:pStyle w:val="Default"/>
        <w:numPr>
          <w:ilvl w:val="0"/>
          <w:numId w:val="2"/>
        </w:numPr>
        <w:jc w:val="both"/>
        <w:rPr>
          <w:rFonts w:ascii="Tahoma" w:hAnsi="Tahoma" w:cs="Tahoma"/>
          <w:color w:val="auto"/>
          <w:sz w:val="20"/>
          <w:szCs w:val="20"/>
        </w:rPr>
      </w:pPr>
      <w:r w:rsidRPr="000F4E49">
        <w:rPr>
          <w:rFonts w:ascii="Tahoma" w:hAnsi="Tahoma" w:cs="Tahoma"/>
          <w:color w:val="auto"/>
          <w:sz w:val="20"/>
          <w:szCs w:val="20"/>
        </w:rPr>
        <w:t xml:space="preserve">Organisation Structure </w:t>
      </w:r>
    </w:p>
    <w:p w14:paraId="7E401852" w14:textId="77777777" w:rsidR="0027077A" w:rsidRPr="000F4E49" w:rsidRDefault="0027077A" w:rsidP="0027077A">
      <w:pPr>
        <w:pStyle w:val="Default"/>
        <w:numPr>
          <w:ilvl w:val="0"/>
          <w:numId w:val="2"/>
        </w:numPr>
        <w:jc w:val="both"/>
        <w:rPr>
          <w:rFonts w:ascii="Tahoma" w:hAnsi="Tahoma" w:cs="Tahoma"/>
          <w:color w:val="auto"/>
          <w:sz w:val="20"/>
          <w:szCs w:val="20"/>
        </w:rPr>
      </w:pPr>
      <w:r w:rsidRPr="000F4E49">
        <w:rPr>
          <w:rFonts w:ascii="Tahoma" w:hAnsi="Tahoma" w:cs="Tahoma"/>
          <w:color w:val="auto"/>
          <w:sz w:val="20"/>
          <w:szCs w:val="20"/>
        </w:rPr>
        <w:t xml:space="preserve">Strategic Plan </w:t>
      </w:r>
    </w:p>
    <w:p w14:paraId="7BF20848" w14:textId="77777777" w:rsidR="0027077A" w:rsidRPr="000F4E49" w:rsidRDefault="0027077A" w:rsidP="0027077A">
      <w:pPr>
        <w:pStyle w:val="Default"/>
        <w:numPr>
          <w:ilvl w:val="0"/>
          <w:numId w:val="2"/>
        </w:numPr>
        <w:jc w:val="both"/>
        <w:rPr>
          <w:rFonts w:ascii="Tahoma" w:hAnsi="Tahoma" w:cs="Tahoma"/>
          <w:color w:val="auto"/>
          <w:sz w:val="20"/>
          <w:szCs w:val="20"/>
        </w:rPr>
      </w:pPr>
      <w:r w:rsidRPr="000F4E49">
        <w:rPr>
          <w:rFonts w:ascii="Tahoma" w:hAnsi="Tahoma" w:cs="Tahoma"/>
          <w:color w:val="auto"/>
          <w:sz w:val="20"/>
          <w:szCs w:val="20"/>
        </w:rPr>
        <w:t>AAI Code of Ethics and Child Safeguarding Plan</w:t>
      </w:r>
      <w:r>
        <w:rPr>
          <w:rFonts w:ascii="Tahoma" w:hAnsi="Tahoma" w:cs="Tahoma"/>
          <w:color w:val="auto"/>
          <w:sz w:val="20"/>
          <w:szCs w:val="20"/>
        </w:rPr>
        <w:t xml:space="preserve"> (accessible through AAI or LSP)</w:t>
      </w:r>
    </w:p>
    <w:p w14:paraId="3D6838DD" w14:textId="77777777" w:rsidR="0027077A" w:rsidRPr="000F4E49" w:rsidRDefault="0027077A" w:rsidP="00F737F9">
      <w:pPr>
        <w:pStyle w:val="Default"/>
        <w:jc w:val="both"/>
        <w:rPr>
          <w:rFonts w:ascii="Tahoma" w:hAnsi="Tahoma" w:cs="Tahoma"/>
          <w:color w:val="auto"/>
          <w:sz w:val="20"/>
          <w:szCs w:val="20"/>
        </w:rPr>
      </w:pPr>
    </w:p>
    <w:p w14:paraId="0ADA09CF" w14:textId="77777777" w:rsidR="00C024CE" w:rsidRPr="000F4E49" w:rsidRDefault="00C024CE" w:rsidP="00F737F9">
      <w:pPr>
        <w:pStyle w:val="Default"/>
        <w:jc w:val="both"/>
        <w:rPr>
          <w:rFonts w:ascii="Tahoma" w:hAnsi="Tahoma" w:cs="Tahoma"/>
          <w:b/>
          <w:bCs/>
          <w:color w:val="auto"/>
          <w:sz w:val="20"/>
          <w:szCs w:val="20"/>
        </w:rPr>
      </w:pPr>
    </w:p>
    <w:p w14:paraId="69B6F1E9"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Resources to be Provided </w:t>
      </w:r>
    </w:p>
    <w:p w14:paraId="2A6B5BD3"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These </w:t>
      </w:r>
      <w:r w:rsidR="00794EE5" w:rsidRPr="000F4E49">
        <w:rPr>
          <w:rFonts w:ascii="Tahoma" w:hAnsi="Tahoma" w:cs="Tahoma"/>
          <w:color w:val="auto"/>
          <w:sz w:val="20"/>
          <w:szCs w:val="20"/>
        </w:rPr>
        <w:t>will be provided as soft</w:t>
      </w:r>
      <w:r w:rsidRPr="000F4E49">
        <w:rPr>
          <w:rFonts w:ascii="Tahoma" w:hAnsi="Tahoma" w:cs="Tahoma"/>
          <w:color w:val="auto"/>
          <w:sz w:val="20"/>
          <w:szCs w:val="20"/>
        </w:rPr>
        <w:t xml:space="preserve"> or hard-copies as desired by individual directors. </w:t>
      </w:r>
    </w:p>
    <w:p w14:paraId="73AE81DE" w14:textId="77777777" w:rsidR="00555665" w:rsidRPr="000F4E49" w:rsidRDefault="00555665" w:rsidP="003772AC">
      <w:pPr>
        <w:pStyle w:val="Default"/>
        <w:numPr>
          <w:ilvl w:val="0"/>
          <w:numId w:val="1"/>
        </w:numPr>
        <w:jc w:val="both"/>
        <w:rPr>
          <w:rFonts w:ascii="Tahoma" w:hAnsi="Tahoma" w:cs="Tahoma"/>
          <w:color w:val="auto"/>
          <w:sz w:val="20"/>
          <w:szCs w:val="20"/>
        </w:rPr>
      </w:pPr>
      <w:r w:rsidRPr="000F4E49">
        <w:rPr>
          <w:rFonts w:ascii="Tahoma" w:hAnsi="Tahoma" w:cs="Tahoma"/>
          <w:color w:val="auto"/>
          <w:sz w:val="20"/>
          <w:szCs w:val="20"/>
        </w:rPr>
        <w:t>AAI</w:t>
      </w:r>
      <w:r w:rsidR="00794EE5" w:rsidRPr="000F4E49">
        <w:rPr>
          <w:rFonts w:ascii="Tahoma" w:hAnsi="Tahoma" w:cs="Tahoma"/>
          <w:color w:val="auto"/>
          <w:sz w:val="20"/>
          <w:szCs w:val="20"/>
        </w:rPr>
        <w:t xml:space="preserve"> </w:t>
      </w:r>
      <w:r w:rsidR="001735C5" w:rsidRPr="000F4E49">
        <w:rPr>
          <w:rFonts w:ascii="Tahoma" w:hAnsi="Tahoma" w:cs="Tahoma"/>
          <w:color w:val="auto"/>
          <w:sz w:val="20"/>
          <w:szCs w:val="20"/>
        </w:rPr>
        <w:t>Board</w:t>
      </w:r>
      <w:r w:rsidR="00794EE5" w:rsidRPr="000F4E49">
        <w:rPr>
          <w:rFonts w:ascii="Tahoma" w:hAnsi="Tahoma" w:cs="Tahoma"/>
          <w:color w:val="auto"/>
          <w:sz w:val="20"/>
          <w:szCs w:val="20"/>
        </w:rPr>
        <w:t xml:space="preserve"> Handbook </w:t>
      </w:r>
    </w:p>
    <w:p w14:paraId="08B92826" w14:textId="77777777" w:rsidR="009A03D5" w:rsidRPr="009A03D5" w:rsidRDefault="00794EE5" w:rsidP="009A03D5">
      <w:pPr>
        <w:pStyle w:val="Default"/>
        <w:numPr>
          <w:ilvl w:val="0"/>
          <w:numId w:val="1"/>
        </w:numPr>
        <w:jc w:val="both"/>
        <w:rPr>
          <w:rFonts w:ascii="Tahoma" w:hAnsi="Tahoma" w:cs="Tahoma"/>
          <w:color w:val="auto"/>
          <w:sz w:val="20"/>
          <w:szCs w:val="20"/>
        </w:rPr>
      </w:pPr>
      <w:r w:rsidRPr="000F4E49">
        <w:rPr>
          <w:rFonts w:ascii="Tahoma" w:hAnsi="Tahoma" w:cs="Tahoma"/>
          <w:color w:val="auto"/>
          <w:sz w:val="20"/>
          <w:szCs w:val="20"/>
        </w:rPr>
        <w:t xml:space="preserve">The </w:t>
      </w:r>
      <w:r w:rsidR="00555665" w:rsidRPr="000F4E49">
        <w:rPr>
          <w:rFonts w:ascii="Tahoma" w:hAnsi="Tahoma" w:cs="Tahoma"/>
          <w:color w:val="auto"/>
          <w:sz w:val="20"/>
          <w:szCs w:val="20"/>
        </w:rPr>
        <w:t>Governance Code</w:t>
      </w:r>
      <w:r w:rsidR="009A03D5">
        <w:rPr>
          <w:rFonts w:ascii="Tahoma" w:hAnsi="Tahoma" w:cs="Tahoma"/>
          <w:color w:val="auto"/>
          <w:sz w:val="20"/>
          <w:szCs w:val="20"/>
        </w:rPr>
        <w:t>;</w:t>
      </w:r>
      <w:r w:rsidR="00555665" w:rsidRPr="000F4E49">
        <w:rPr>
          <w:rFonts w:ascii="Tahoma" w:hAnsi="Tahoma" w:cs="Tahoma"/>
          <w:color w:val="auto"/>
          <w:sz w:val="20"/>
          <w:szCs w:val="20"/>
        </w:rPr>
        <w:t xml:space="preserve"> </w:t>
      </w:r>
      <w:r w:rsidR="009A03D5">
        <w:rPr>
          <w:rFonts w:ascii="Tahoma" w:hAnsi="Tahoma" w:cs="Tahoma"/>
          <w:color w:val="auto"/>
          <w:sz w:val="20"/>
          <w:szCs w:val="20"/>
        </w:rPr>
        <w:t xml:space="preserve">refer to </w:t>
      </w:r>
      <w:hyperlink r:id="rId10" w:history="1">
        <w:r w:rsidR="009A03D5" w:rsidRPr="00960DF5">
          <w:rPr>
            <w:rStyle w:val="Hyperlink"/>
            <w:rFonts w:ascii="Tahoma" w:hAnsi="Tahoma" w:cs="Tahoma"/>
            <w:sz w:val="20"/>
            <w:szCs w:val="20"/>
          </w:rPr>
          <w:t>www.governancecode.ie</w:t>
        </w:r>
      </w:hyperlink>
      <w:r w:rsidR="009A03D5">
        <w:rPr>
          <w:rFonts w:ascii="Tahoma" w:hAnsi="Tahoma" w:cs="Tahoma"/>
          <w:color w:val="auto"/>
          <w:sz w:val="20"/>
          <w:szCs w:val="20"/>
        </w:rPr>
        <w:t xml:space="preserve"> </w:t>
      </w:r>
    </w:p>
    <w:p w14:paraId="4245EF14" w14:textId="77777777" w:rsidR="00555665" w:rsidRPr="000F4E49" w:rsidRDefault="00555665" w:rsidP="003772AC">
      <w:pPr>
        <w:pStyle w:val="Default"/>
        <w:numPr>
          <w:ilvl w:val="0"/>
          <w:numId w:val="1"/>
        </w:numPr>
        <w:jc w:val="both"/>
        <w:rPr>
          <w:rFonts w:ascii="Tahoma" w:hAnsi="Tahoma" w:cs="Tahoma"/>
          <w:color w:val="auto"/>
          <w:sz w:val="20"/>
          <w:szCs w:val="20"/>
        </w:rPr>
      </w:pPr>
      <w:r w:rsidRPr="000F4E49">
        <w:rPr>
          <w:rFonts w:ascii="Tahoma" w:hAnsi="Tahoma" w:cs="Tahoma"/>
          <w:color w:val="auto"/>
          <w:sz w:val="20"/>
          <w:szCs w:val="20"/>
        </w:rPr>
        <w:t xml:space="preserve">AAI Strategic Plan </w:t>
      </w:r>
    </w:p>
    <w:p w14:paraId="0FF1B1BA" w14:textId="77777777" w:rsidR="00555665" w:rsidRPr="000F4E49" w:rsidRDefault="00794EE5" w:rsidP="003772AC">
      <w:pPr>
        <w:pStyle w:val="Default"/>
        <w:numPr>
          <w:ilvl w:val="0"/>
          <w:numId w:val="1"/>
        </w:numPr>
        <w:jc w:val="both"/>
        <w:rPr>
          <w:rFonts w:ascii="Tahoma" w:hAnsi="Tahoma" w:cs="Tahoma"/>
          <w:color w:val="auto"/>
          <w:sz w:val="20"/>
          <w:szCs w:val="20"/>
        </w:rPr>
      </w:pPr>
      <w:r w:rsidRPr="000F4E49">
        <w:rPr>
          <w:rFonts w:ascii="Tahoma" w:hAnsi="Tahoma" w:cs="Tahoma"/>
          <w:color w:val="auto"/>
          <w:sz w:val="20"/>
          <w:szCs w:val="20"/>
        </w:rPr>
        <w:t xml:space="preserve">AAI </w:t>
      </w:r>
      <w:r w:rsidR="00555665" w:rsidRPr="000F4E49">
        <w:rPr>
          <w:rFonts w:ascii="Tahoma" w:hAnsi="Tahoma" w:cs="Tahoma"/>
          <w:color w:val="auto"/>
          <w:sz w:val="20"/>
          <w:szCs w:val="20"/>
        </w:rPr>
        <w:t>Constitution</w:t>
      </w:r>
      <w:r w:rsidR="009A03D5">
        <w:rPr>
          <w:rFonts w:ascii="Tahoma" w:hAnsi="Tahoma" w:cs="Tahoma"/>
          <w:color w:val="auto"/>
          <w:sz w:val="20"/>
          <w:szCs w:val="20"/>
        </w:rPr>
        <w:t xml:space="preserve">; refer to </w:t>
      </w:r>
      <w:hyperlink r:id="rId11" w:history="1">
        <w:r w:rsidR="009A03D5" w:rsidRPr="00960DF5">
          <w:rPr>
            <w:rStyle w:val="Hyperlink"/>
            <w:rFonts w:ascii="Tahoma" w:hAnsi="Tahoma" w:cs="Tahoma"/>
            <w:sz w:val="20"/>
            <w:szCs w:val="20"/>
          </w:rPr>
          <w:t>www.athleticsireland.ie</w:t>
        </w:r>
      </w:hyperlink>
      <w:r w:rsidR="009A03D5">
        <w:rPr>
          <w:rFonts w:ascii="Tahoma" w:hAnsi="Tahoma" w:cs="Tahoma"/>
          <w:color w:val="auto"/>
          <w:sz w:val="20"/>
          <w:szCs w:val="20"/>
        </w:rPr>
        <w:t xml:space="preserve"> </w:t>
      </w:r>
      <w:r w:rsidR="00555665" w:rsidRPr="000F4E49">
        <w:rPr>
          <w:rFonts w:ascii="Tahoma" w:hAnsi="Tahoma" w:cs="Tahoma"/>
          <w:color w:val="auto"/>
          <w:sz w:val="20"/>
          <w:szCs w:val="20"/>
        </w:rPr>
        <w:t xml:space="preserve"> </w:t>
      </w:r>
    </w:p>
    <w:p w14:paraId="463BEFC8" w14:textId="77777777" w:rsidR="00555665" w:rsidRDefault="00555665" w:rsidP="003772AC">
      <w:pPr>
        <w:pStyle w:val="Default"/>
        <w:numPr>
          <w:ilvl w:val="0"/>
          <w:numId w:val="1"/>
        </w:numPr>
        <w:jc w:val="both"/>
        <w:rPr>
          <w:rFonts w:ascii="Tahoma" w:hAnsi="Tahoma" w:cs="Tahoma"/>
          <w:color w:val="auto"/>
          <w:sz w:val="20"/>
          <w:szCs w:val="20"/>
        </w:rPr>
      </w:pPr>
      <w:r w:rsidRPr="000F4E49">
        <w:rPr>
          <w:rFonts w:ascii="Tahoma" w:hAnsi="Tahoma" w:cs="Tahoma"/>
          <w:color w:val="auto"/>
          <w:sz w:val="20"/>
          <w:szCs w:val="20"/>
        </w:rPr>
        <w:t xml:space="preserve">Most Recent Audited Accounts </w:t>
      </w:r>
    </w:p>
    <w:p w14:paraId="046AA2E0" w14:textId="77777777" w:rsidR="00BD0407" w:rsidRPr="000F4E49" w:rsidRDefault="00BD0407" w:rsidP="003772AC">
      <w:pPr>
        <w:pStyle w:val="Default"/>
        <w:numPr>
          <w:ilvl w:val="0"/>
          <w:numId w:val="1"/>
        </w:numPr>
        <w:jc w:val="both"/>
        <w:rPr>
          <w:rFonts w:ascii="Tahoma" w:hAnsi="Tahoma" w:cs="Tahoma"/>
          <w:color w:val="auto"/>
          <w:sz w:val="20"/>
          <w:szCs w:val="20"/>
        </w:rPr>
      </w:pPr>
      <w:r>
        <w:rPr>
          <w:rFonts w:ascii="Tahoma" w:hAnsi="Tahoma" w:cs="Tahoma"/>
          <w:color w:val="auto"/>
          <w:sz w:val="20"/>
          <w:szCs w:val="20"/>
        </w:rPr>
        <w:t>Minutes of the last AGM</w:t>
      </w:r>
    </w:p>
    <w:p w14:paraId="09F72F57" w14:textId="77777777" w:rsidR="00555665" w:rsidRPr="000F4E49" w:rsidRDefault="00555665" w:rsidP="003772AC">
      <w:pPr>
        <w:pStyle w:val="Default"/>
        <w:numPr>
          <w:ilvl w:val="0"/>
          <w:numId w:val="1"/>
        </w:numPr>
        <w:jc w:val="both"/>
        <w:rPr>
          <w:rFonts w:ascii="Tahoma" w:hAnsi="Tahoma" w:cs="Tahoma"/>
          <w:color w:val="auto"/>
          <w:sz w:val="20"/>
          <w:szCs w:val="20"/>
        </w:rPr>
      </w:pPr>
      <w:r w:rsidRPr="000F4E49">
        <w:rPr>
          <w:rFonts w:ascii="Tahoma" w:hAnsi="Tahoma" w:cs="Tahoma"/>
          <w:color w:val="auto"/>
          <w:sz w:val="20"/>
          <w:szCs w:val="20"/>
        </w:rPr>
        <w:t xml:space="preserve">Children First 2017: National Guidance for the Protection and Welfare of Children </w:t>
      </w:r>
    </w:p>
    <w:p w14:paraId="6ADFC66A" w14:textId="77777777" w:rsidR="00555665" w:rsidRPr="000F4E49" w:rsidRDefault="00555665" w:rsidP="003772AC">
      <w:pPr>
        <w:pStyle w:val="Default"/>
        <w:numPr>
          <w:ilvl w:val="0"/>
          <w:numId w:val="1"/>
        </w:numPr>
        <w:jc w:val="both"/>
        <w:rPr>
          <w:rFonts w:ascii="Tahoma" w:hAnsi="Tahoma" w:cs="Tahoma"/>
          <w:color w:val="auto"/>
          <w:sz w:val="20"/>
          <w:szCs w:val="20"/>
        </w:rPr>
      </w:pPr>
      <w:r w:rsidRPr="000F4E49">
        <w:rPr>
          <w:rFonts w:ascii="Tahoma" w:hAnsi="Tahoma" w:cs="Tahoma"/>
          <w:color w:val="auto"/>
          <w:sz w:val="20"/>
          <w:szCs w:val="20"/>
        </w:rPr>
        <w:t xml:space="preserve">AAI </w:t>
      </w:r>
      <w:r w:rsidR="00794EE5" w:rsidRPr="000F4E49">
        <w:rPr>
          <w:rFonts w:ascii="Tahoma" w:hAnsi="Tahoma" w:cs="Tahoma"/>
          <w:color w:val="auto"/>
          <w:sz w:val="20"/>
          <w:szCs w:val="20"/>
        </w:rPr>
        <w:t xml:space="preserve">Code of Ethics and </w:t>
      </w:r>
      <w:r w:rsidRPr="000F4E49">
        <w:rPr>
          <w:rFonts w:ascii="Tahoma" w:hAnsi="Tahoma" w:cs="Tahoma"/>
          <w:color w:val="auto"/>
          <w:sz w:val="20"/>
          <w:szCs w:val="20"/>
        </w:rPr>
        <w:t xml:space="preserve">Child </w:t>
      </w:r>
      <w:r w:rsidR="00794EE5" w:rsidRPr="000F4E49">
        <w:rPr>
          <w:rFonts w:ascii="Tahoma" w:hAnsi="Tahoma" w:cs="Tahoma"/>
          <w:color w:val="auto"/>
          <w:sz w:val="20"/>
          <w:szCs w:val="20"/>
        </w:rPr>
        <w:t>Safeguarding Plan</w:t>
      </w:r>
      <w:r w:rsidR="009A03D5">
        <w:rPr>
          <w:rFonts w:ascii="Tahoma" w:hAnsi="Tahoma" w:cs="Tahoma"/>
          <w:color w:val="auto"/>
          <w:sz w:val="20"/>
          <w:szCs w:val="20"/>
        </w:rPr>
        <w:t xml:space="preserve">; refer to </w:t>
      </w:r>
      <w:hyperlink r:id="rId12" w:history="1">
        <w:r w:rsidR="009A03D5" w:rsidRPr="00960DF5">
          <w:rPr>
            <w:rStyle w:val="Hyperlink"/>
            <w:rFonts w:ascii="Tahoma" w:hAnsi="Tahoma" w:cs="Tahoma"/>
            <w:sz w:val="20"/>
            <w:szCs w:val="20"/>
          </w:rPr>
          <w:t>www.athleticsireland.ie</w:t>
        </w:r>
      </w:hyperlink>
      <w:r w:rsidR="00794EE5" w:rsidRPr="000F4E49">
        <w:rPr>
          <w:rFonts w:ascii="Tahoma" w:hAnsi="Tahoma" w:cs="Tahoma"/>
          <w:color w:val="auto"/>
          <w:sz w:val="20"/>
          <w:szCs w:val="20"/>
        </w:rPr>
        <w:t xml:space="preserve"> </w:t>
      </w:r>
    </w:p>
    <w:p w14:paraId="25CBB7FC" w14:textId="77777777" w:rsidR="00D43046" w:rsidRPr="000F4E49" w:rsidRDefault="00D43046" w:rsidP="00F737F9">
      <w:pPr>
        <w:pStyle w:val="Default"/>
        <w:jc w:val="both"/>
        <w:rPr>
          <w:rFonts w:ascii="Tahoma" w:hAnsi="Tahoma" w:cs="Tahoma"/>
          <w:b/>
          <w:bCs/>
          <w:color w:val="auto"/>
          <w:sz w:val="20"/>
          <w:szCs w:val="20"/>
        </w:rPr>
      </w:pPr>
    </w:p>
    <w:p w14:paraId="0F34EEA9" w14:textId="77777777" w:rsidR="00555665" w:rsidRPr="000F4E49" w:rsidRDefault="00555665" w:rsidP="00F737F9">
      <w:pPr>
        <w:pStyle w:val="Default"/>
        <w:jc w:val="both"/>
        <w:rPr>
          <w:rFonts w:ascii="Tahoma" w:hAnsi="Tahoma" w:cs="Tahoma"/>
          <w:color w:val="auto"/>
          <w:sz w:val="20"/>
          <w:szCs w:val="20"/>
        </w:rPr>
      </w:pPr>
    </w:p>
    <w:p w14:paraId="7CB48F4D"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Child Protection </w:t>
      </w:r>
    </w:p>
    <w:p w14:paraId="35EA68DF" w14:textId="77777777" w:rsidR="00D43046" w:rsidRPr="000F4E49" w:rsidRDefault="00555665" w:rsidP="00D43046">
      <w:pPr>
        <w:pStyle w:val="Default"/>
        <w:jc w:val="both"/>
        <w:rPr>
          <w:rFonts w:ascii="Tahoma" w:hAnsi="Tahoma" w:cs="Tahoma"/>
          <w:color w:val="auto"/>
          <w:sz w:val="20"/>
          <w:szCs w:val="20"/>
        </w:rPr>
      </w:pPr>
      <w:r w:rsidRPr="000F4E49">
        <w:rPr>
          <w:rFonts w:ascii="Tahoma" w:hAnsi="Tahoma" w:cs="Tahoma"/>
          <w:color w:val="auto"/>
          <w:sz w:val="20"/>
          <w:szCs w:val="20"/>
        </w:rPr>
        <w:t xml:space="preserve">All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will be </w:t>
      </w:r>
      <w:r w:rsidR="007F1FBA" w:rsidRPr="000F4E49">
        <w:rPr>
          <w:rFonts w:ascii="Tahoma" w:hAnsi="Tahoma" w:cs="Tahoma"/>
          <w:color w:val="auto"/>
          <w:sz w:val="20"/>
          <w:szCs w:val="20"/>
        </w:rPr>
        <w:t xml:space="preserve">vetted by Athletics Ireland and provided with Child Safeguarding briefings </w:t>
      </w:r>
    </w:p>
    <w:p w14:paraId="7CC5FC10" w14:textId="203FD9E6" w:rsidR="006F264E" w:rsidRDefault="007F1FBA" w:rsidP="00D43046">
      <w:pPr>
        <w:pStyle w:val="Default"/>
        <w:jc w:val="both"/>
        <w:rPr>
          <w:rFonts w:ascii="Tahoma" w:hAnsi="Tahoma" w:cs="Tahoma"/>
          <w:color w:val="auto"/>
          <w:sz w:val="20"/>
          <w:szCs w:val="20"/>
        </w:rPr>
      </w:pPr>
      <w:r w:rsidRPr="000F4E49">
        <w:rPr>
          <w:rFonts w:ascii="Tahoma" w:hAnsi="Tahoma" w:cs="Tahoma"/>
          <w:color w:val="auto"/>
          <w:sz w:val="20"/>
          <w:szCs w:val="20"/>
        </w:rPr>
        <w:t xml:space="preserve">and training. </w:t>
      </w:r>
    </w:p>
    <w:p w14:paraId="4C970919" w14:textId="77777777" w:rsidR="00C822A7" w:rsidRDefault="00C822A7" w:rsidP="00D43046">
      <w:pPr>
        <w:pStyle w:val="Default"/>
        <w:jc w:val="both"/>
        <w:rPr>
          <w:rFonts w:ascii="Tahoma" w:hAnsi="Tahoma" w:cs="Tahoma"/>
          <w:color w:val="auto"/>
          <w:sz w:val="20"/>
          <w:szCs w:val="20"/>
        </w:rPr>
      </w:pPr>
    </w:p>
    <w:p w14:paraId="01229138" w14:textId="77777777" w:rsidR="00AE35B6" w:rsidRPr="000F4E49" w:rsidRDefault="00AE35B6" w:rsidP="00D43046">
      <w:pPr>
        <w:pStyle w:val="Default"/>
        <w:jc w:val="both"/>
        <w:rPr>
          <w:rFonts w:ascii="Tahoma" w:hAnsi="Tahoma" w:cs="Tahoma"/>
          <w:color w:val="auto"/>
          <w:sz w:val="20"/>
          <w:szCs w:val="20"/>
        </w:rPr>
      </w:pPr>
    </w:p>
    <w:p w14:paraId="5263F5D6" w14:textId="77777777" w:rsidR="00D43046" w:rsidRPr="000F4E49" w:rsidRDefault="00D43046" w:rsidP="00F737F9">
      <w:pPr>
        <w:pStyle w:val="Heading2"/>
        <w:spacing w:after="0" w:line="240" w:lineRule="auto"/>
        <w:jc w:val="both"/>
        <w:rPr>
          <w:rFonts w:ascii="Tahoma" w:hAnsi="Tahoma" w:cs="Tahoma"/>
          <w:sz w:val="20"/>
          <w:lang w:val="en-GB"/>
        </w:rPr>
      </w:pPr>
    </w:p>
    <w:p w14:paraId="5FDAEEAD" w14:textId="77777777" w:rsidR="009E7938" w:rsidRPr="00E6097B" w:rsidRDefault="009E7938" w:rsidP="000F6598">
      <w:pPr>
        <w:pStyle w:val="Heading2"/>
        <w:rPr>
          <w:rFonts w:ascii="Tahoma" w:hAnsi="Tahoma" w:cs="Tahoma"/>
          <w:sz w:val="20"/>
        </w:rPr>
      </w:pPr>
      <w:bookmarkStart w:id="4" w:name="_Toc517088866"/>
      <w:r w:rsidRPr="00E6097B">
        <w:rPr>
          <w:rFonts w:ascii="Tahoma" w:hAnsi="Tahoma" w:cs="Tahoma"/>
          <w:sz w:val="20"/>
        </w:rPr>
        <w:lastRenderedPageBreak/>
        <w:t xml:space="preserve">The Role of the </w:t>
      </w:r>
      <w:r w:rsidR="001735C5" w:rsidRPr="00E6097B">
        <w:rPr>
          <w:rFonts w:ascii="Tahoma" w:hAnsi="Tahoma" w:cs="Tahoma"/>
          <w:sz w:val="20"/>
        </w:rPr>
        <w:t>Board</w:t>
      </w:r>
      <w:bookmarkEnd w:id="4"/>
    </w:p>
    <w:p w14:paraId="6D035E2D" w14:textId="77777777" w:rsidR="009E7938" w:rsidRPr="000F4E49" w:rsidRDefault="00AF4CB5" w:rsidP="00F737F9">
      <w:pPr>
        <w:spacing w:after="0" w:line="240" w:lineRule="auto"/>
        <w:jc w:val="both"/>
        <w:rPr>
          <w:rFonts w:ascii="Tahoma" w:hAnsi="Tahoma" w:cs="Tahoma"/>
          <w:sz w:val="20"/>
          <w:szCs w:val="20"/>
        </w:rPr>
      </w:pPr>
      <w:r w:rsidRPr="000F4E49">
        <w:rPr>
          <w:rFonts w:ascii="Tahoma" w:hAnsi="Tahoma" w:cs="Tahoma"/>
          <w:sz w:val="20"/>
          <w:szCs w:val="20"/>
        </w:rPr>
        <w:t xml:space="preserve">The </w:t>
      </w:r>
      <w:r w:rsidR="001735C5" w:rsidRPr="000F4E49">
        <w:rPr>
          <w:rFonts w:ascii="Tahoma" w:hAnsi="Tahoma" w:cs="Tahoma"/>
          <w:sz w:val="20"/>
          <w:szCs w:val="20"/>
        </w:rPr>
        <w:t>Board</w:t>
      </w:r>
      <w:r w:rsidR="009E7938" w:rsidRPr="000F4E49">
        <w:rPr>
          <w:rFonts w:ascii="Tahoma" w:hAnsi="Tahoma" w:cs="Tahoma"/>
          <w:sz w:val="20"/>
          <w:szCs w:val="20"/>
        </w:rPr>
        <w:t xml:space="preserve"> is responsible for all the activities of the governing body, and it is accountable to the membership at the AGM</w:t>
      </w:r>
      <w:r w:rsidRPr="000F4E49">
        <w:rPr>
          <w:rFonts w:ascii="Tahoma" w:hAnsi="Tahoma" w:cs="Tahoma"/>
          <w:sz w:val="20"/>
          <w:szCs w:val="20"/>
        </w:rPr>
        <w:t xml:space="preserve"> and Congress</w:t>
      </w:r>
      <w:r w:rsidR="009E7938" w:rsidRPr="000F4E49">
        <w:rPr>
          <w:rFonts w:ascii="Tahoma" w:hAnsi="Tahoma" w:cs="Tahoma"/>
          <w:sz w:val="20"/>
          <w:szCs w:val="20"/>
        </w:rPr>
        <w:t xml:space="preserve">.  These responsibilities can </w:t>
      </w:r>
      <w:r w:rsidR="009A03D5">
        <w:rPr>
          <w:rFonts w:ascii="Tahoma" w:hAnsi="Tahoma" w:cs="Tahoma"/>
          <w:sz w:val="20"/>
          <w:szCs w:val="20"/>
        </w:rPr>
        <w:t>be divided into seven</w:t>
      </w:r>
      <w:r w:rsidRPr="000F4E49">
        <w:rPr>
          <w:rFonts w:ascii="Tahoma" w:hAnsi="Tahoma" w:cs="Tahoma"/>
          <w:sz w:val="20"/>
          <w:szCs w:val="20"/>
        </w:rPr>
        <w:t xml:space="preserve"> main areas:</w:t>
      </w:r>
    </w:p>
    <w:p w14:paraId="3540E3CD" w14:textId="77777777" w:rsidR="009E7938" w:rsidRPr="000F4E49" w:rsidRDefault="009E7938" w:rsidP="003772AC">
      <w:pPr>
        <w:pStyle w:val="ListParagraph"/>
        <w:numPr>
          <w:ilvl w:val="0"/>
          <w:numId w:val="15"/>
        </w:numPr>
        <w:jc w:val="both"/>
        <w:rPr>
          <w:rFonts w:ascii="Tahoma" w:hAnsi="Tahoma" w:cs="Tahoma"/>
        </w:rPr>
      </w:pPr>
      <w:r w:rsidRPr="000F4E49">
        <w:rPr>
          <w:rFonts w:ascii="Tahoma" w:hAnsi="Tahoma" w:cs="Tahoma"/>
        </w:rPr>
        <w:t xml:space="preserve">To </w:t>
      </w:r>
      <w:r w:rsidRPr="000F4E49">
        <w:rPr>
          <w:rFonts w:ascii="Tahoma" w:hAnsi="Tahoma" w:cs="Tahoma"/>
          <w:b/>
        </w:rPr>
        <w:t>govern</w:t>
      </w:r>
      <w:r w:rsidRPr="000F4E49">
        <w:rPr>
          <w:rFonts w:ascii="Tahoma" w:hAnsi="Tahoma" w:cs="Tahoma"/>
        </w:rPr>
        <w:t xml:space="preserve"> the organisation through the proper administration of its affairs</w:t>
      </w:r>
    </w:p>
    <w:p w14:paraId="15700844" w14:textId="77777777" w:rsidR="009E7938" w:rsidRPr="000F4E49" w:rsidRDefault="009E7938" w:rsidP="003772AC">
      <w:pPr>
        <w:pStyle w:val="ListParagraph"/>
        <w:numPr>
          <w:ilvl w:val="0"/>
          <w:numId w:val="15"/>
        </w:numPr>
        <w:jc w:val="both"/>
        <w:rPr>
          <w:rFonts w:ascii="Tahoma" w:hAnsi="Tahoma" w:cs="Tahoma"/>
        </w:rPr>
      </w:pPr>
      <w:r w:rsidRPr="000F4E49">
        <w:rPr>
          <w:rFonts w:ascii="Tahoma" w:hAnsi="Tahoma" w:cs="Tahoma"/>
        </w:rPr>
        <w:t xml:space="preserve">To provide </w:t>
      </w:r>
      <w:r w:rsidRPr="000F4E49">
        <w:rPr>
          <w:rFonts w:ascii="Tahoma" w:hAnsi="Tahoma" w:cs="Tahoma"/>
          <w:b/>
        </w:rPr>
        <w:t>leadership</w:t>
      </w:r>
      <w:r w:rsidRPr="000F4E49">
        <w:rPr>
          <w:rFonts w:ascii="Tahoma" w:hAnsi="Tahoma" w:cs="Tahoma"/>
        </w:rPr>
        <w:t xml:space="preserve"> for the organisation</w:t>
      </w:r>
    </w:p>
    <w:p w14:paraId="05F9D58C" w14:textId="77777777" w:rsidR="009E7938" w:rsidRPr="000F4E49" w:rsidRDefault="009E7938" w:rsidP="003772AC">
      <w:pPr>
        <w:pStyle w:val="ListParagraph"/>
        <w:numPr>
          <w:ilvl w:val="0"/>
          <w:numId w:val="15"/>
        </w:numPr>
        <w:jc w:val="both"/>
        <w:rPr>
          <w:rFonts w:ascii="Tahoma" w:hAnsi="Tahoma" w:cs="Tahoma"/>
        </w:rPr>
      </w:pPr>
      <w:r w:rsidRPr="000F4E49">
        <w:rPr>
          <w:rFonts w:ascii="Tahoma" w:hAnsi="Tahoma" w:cs="Tahoma"/>
        </w:rPr>
        <w:t xml:space="preserve">To plan the </w:t>
      </w:r>
      <w:r w:rsidRPr="000F4E49">
        <w:rPr>
          <w:rFonts w:ascii="Tahoma" w:hAnsi="Tahoma" w:cs="Tahoma"/>
          <w:b/>
        </w:rPr>
        <w:t>strategy</w:t>
      </w:r>
      <w:r w:rsidRPr="000F4E49">
        <w:rPr>
          <w:rFonts w:ascii="Tahoma" w:hAnsi="Tahoma" w:cs="Tahoma"/>
        </w:rPr>
        <w:t xml:space="preserve"> for the development of the organisation</w:t>
      </w:r>
    </w:p>
    <w:p w14:paraId="5C822237" w14:textId="77777777" w:rsidR="009E7938" w:rsidRPr="000F4E49" w:rsidRDefault="009E7938" w:rsidP="003772AC">
      <w:pPr>
        <w:pStyle w:val="ListParagraph"/>
        <w:numPr>
          <w:ilvl w:val="0"/>
          <w:numId w:val="15"/>
        </w:numPr>
        <w:jc w:val="both"/>
        <w:rPr>
          <w:rFonts w:ascii="Tahoma" w:hAnsi="Tahoma" w:cs="Tahoma"/>
        </w:rPr>
      </w:pPr>
      <w:r w:rsidRPr="000F4E49">
        <w:rPr>
          <w:rFonts w:ascii="Tahoma" w:hAnsi="Tahoma" w:cs="Tahoma"/>
        </w:rPr>
        <w:t xml:space="preserve">To establish </w:t>
      </w:r>
      <w:r w:rsidRPr="000F4E49">
        <w:rPr>
          <w:rFonts w:ascii="Tahoma" w:hAnsi="Tahoma" w:cs="Tahoma"/>
          <w:b/>
        </w:rPr>
        <w:t>partnerships</w:t>
      </w:r>
      <w:r w:rsidRPr="000F4E49">
        <w:rPr>
          <w:rFonts w:ascii="Tahoma" w:hAnsi="Tahoma" w:cs="Tahoma"/>
        </w:rPr>
        <w:t xml:space="preserve"> with other organisations who can help develop the organisation </w:t>
      </w:r>
    </w:p>
    <w:p w14:paraId="07678754" w14:textId="77777777" w:rsidR="009E7938" w:rsidRPr="000F4E49" w:rsidRDefault="009E7938" w:rsidP="003772AC">
      <w:pPr>
        <w:pStyle w:val="ListParagraph"/>
        <w:numPr>
          <w:ilvl w:val="0"/>
          <w:numId w:val="15"/>
        </w:numPr>
        <w:jc w:val="both"/>
        <w:rPr>
          <w:rFonts w:ascii="Tahoma" w:hAnsi="Tahoma" w:cs="Tahoma"/>
        </w:rPr>
      </w:pPr>
      <w:r w:rsidRPr="000F4E49">
        <w:rPr>
          <w:rFonts w:ascii="Tahoma" w:hAnsi="Tahoma" w:cs="Tahoma"/>
        </w:rPr>
        <w:t xml:space="preserve">To manage the </w:t>
      </w:r>
      <w:r w:rsidRPr="000F4E49">
        <w:rPr>
          <w:rFonts w:ascii="Tahoma" w:hAnsi="Tahoma" w:cs="Tahoma"/>
          <w:b/>
        </w:rPr>
        <w:t>people</w:t>
      </w:r>
      <w:r w:rsidRPr="000F4E49">
        <w:rPr>
          <w:rFonts w:ascii="Tahoma" w:hAnsi="Tahoma" w:cs="Tahoma"/>
        </w:rPr>
        <w:t xml:space="preserve"> involved in running the organisation at the national level</w:t>
      </w:r>
    </w:p>
    <w:p w14:paraId="29BF51D9" w14:textId="77777777" w:rsidR="009E7938" w:rsidRPr="000F4E49" w:rsidRDefault="009E7938" w:rsidP="003772AC">
      <w:pPr>
        <w:pStyle w:val="ListParagraph"/>
        <w:numPr>
          <w:ilvl w:val="0"/>
          <w:numId w:val="15"/>
        </w:numPr>
        <w:jc w:val="both"/>
        <w:rPr>
          <w:rFonts w:ascii="Tahoma" w:hAnsi="Tahoma" w:cs="Tahoma"/>
        </w:rPr>
      </w:pPr>
      <w:r w:rsidRPr="000F4E49">
        <w:rPr>
          <w:rFonts w:ascii="Tahoma" w:hAnsi="Tahoma" w:cs="Tahoma"/>
        </w:rPr>
        <w:t xml:space="preserve">To </w:t>
      </w:r>
      <w:r w:rsidRPr="000F4E49">
        <w:rPr>
          <w:rFonts w:ascii="Tahoma" w:hAnsi="Tahoma" w:cs="Tahoma"/>
          <w:b/>
        </w:rPr>
        <w:t>implement</w:t>
      </w:r>
      <w:r w:rsidRPr="000F4E49">
        <w:rPr>
          <w:rFonts w:ascii="Tahoma" w:hAnsi="Tahoma" w:cs="Tahoma"/>
        </w:rPr>
        <w:t xml:space="preserve"> the strategic plans for the organisation and monitor their progress</w:t>
      </w:r>
    </w:p>
    <w:p w14:paraId="2BB3AB61" w14:textId="77777777" w:rsidR="009E7938" w:rsidRPr="000F4E49" w:rsidRDefault="009E7938" w:rsidP="003772AC">
      <w:pPr>
        <w:pStyle w:val="ListParagraph"/>
        <w:numPr>
          <w:ilvl w:val="0"/>
          <w:numId w:val="15"/>
        </w:numPr>
        <w:jc w:val="both"/>
        <w:rPr>
          <w:rFonts w:ascii="Tahoma" w:hAnsi="Tahoma" w:cs="Tahoma"/>
        </w:rPr>
      </w:pPr>
      <w:r w:rsidRPr="000F4E49">
        <w:rPr>
          <w:rFonts w:ascii="Tahoma" w:hAnsi="Tahoma" w:cs="Tahoma"/>
        </w:rPr>
        <w:t xml:space="preserve">To ensure a realistic programme of </w:t>
      </w:r>
      <w:r w:rsidRPr="000F4E49">
        <w:rPr>
          <w:rFonts w:ascii="Tahoma" w:hAnsi="Tahoma" w:cs="Tahoma"/>
          <w:b/>
        </w:rPr>
        <w:t>participation and performance in the organisation</w:t>
      </w:r>
      <w:r w:rsidRPr="000F4E49">
        <w:rPr>
          <w:rFonts w:ascii="Tahoma" w:hAnsi="Tahoma" w:cs="Tahoma"/>
        </w:rPr>
        <w:t xml:space="preserve"> </w:t>
      </w:r>
      <w:proofErr w:type="gramStart"/>
      <w:r w:rsidRPr="000F4E49">
        <w:rPr>
          <w:rFonts w:ascii="Tahoma" w:hAnsi="Tahoma" w:cs="Tahoma"/>
        </w:rPr>
        <w:t>as a consequence of</w:t>
      </w:r>
      <w:proofErr w:type="gramEnd"/>
      <w:r w:rsidRPr="000F4E49">
        <w:rPr>
          <w:rFonts w:ascii="Tahoma" w:hAnsi="Tahoma" w:cs="Tahoma"/>
        </w:rPr>
        <w:t xml:space="preserve"> the previous six responsibilities.</w:t>
      </w:r>
    </w:p>
    <w:p w14:paraId="26C26EE6" w14:textId="77777777" w:rsidR="009E7938" w:rsidRPr="000F4E49" w:rsidRDefault="009E7938" w:rsidP="00F737F9">
      <w:pPr>
        <w:spacing w:after="0" w:line="240" w:lineRule="auto"/>
        <w:jc w:val="both"/>
        <w:rPr>
          <w:rFonts w:ascii="Tahoma" w:hAnsi="Tahoma" w:cs="Tahoma"/>
          <w:sz w:val="20"/>
          <w:szCs w:val="20"/>
        </w:rPr>
      </w:pPr>
    </w:p>
    <w:p w14:paraId="0C252C0C" w14:textId="77777777" w:rsidR="009E7938" w:rsidRPr="000F4E49" w:rsidRDefault="009E7938" w:rsidP="00F737F9">
      <w:pPr>
        <w:pStyle w:val="Heading2"/>
        <w:spacing w:after="0" w:line="240" w:lineRule="auto"/>
        <w:jc w:val="both"/>
        <w:rPr>
          <w:rFonts w:ascii="Tahoma" w:hAnsi="Tahoma" w:cs="Tahoma"/>
          <w:sz w:val="20"/>
          <w:lang w:val="en-GB"/>
        </w:rPr>
      </w:pPr>
      <w:bookmarkStart w:id="5" w:name="_Toc517088867"/>
      <w:r w:rsidRPr="000F4E49">
        <w:rPr>
          <w:rFonts w:ascii="Tahoma" w:hAnsi="Tahoma" w:cs="Tahoma"/>
          <w:sz w:val="20"/>
          <w:lang w:val="en-GB"/>
        </w:rPr>
        <w:t>Governance</w:t>
      </w:r>
      <w:bookmarkEnd w:id="5"/>
    </w:p>
    <w:p w14:paraId="09178E92" w14:textId="77777777" w:rsidR="009E7938" w:rsidRPr="000F4E49" w:rsidRDefault="00B07F53" w:rsidP="00F737F9">
      <w:pPr>
        <w:spacing w:after="0" w:line="240" w:lineRule="auto"/>
        <w:jc w:val="both"/>
        <w:rPr>
          <w:rFonts w:ascii="Tahoma" w:hAnsi="Tahoma" w:cs="Tahoma"/>
          <w:sz w:val="20"/>
          <w:szCs w:val="20"/>
        </w:rPr>
      </w:pPr>
      <w:r w:rsidRPr="000F4E49">
        <w:rPr>
          <w:rFonts w:ascii="Tahoma" w:hAnsi="Tahoma" w:cs="Tahoma"/>
          <w:sz w:val="20"/>
          <w:szCs w:val="20"/>
        </w:rPr>
        <w:t xml:space="preserve">The </w:t>
      </w:r>
      <w:r w:rsidR="001735C5" w:rsidRPr="000F4E49">
        <w:rPr>
          <w:rFonts w:ascii="Tahoma" w:hAnsi="Tahoma" w:cs="Tahoma"/>
          <w:sz w:val="20"/>
          <w:szCs w:val="20"/>
        </w:rPr>
        <w:t>Board</w:t>
      </w:r>
      <w:r w:rsidRPr="000F4E49">
        <w:rPr>
          <w:rFonts w:ascii="Tahoma" w:hAnsi="Tahoma" w:cs="Tahoma"/>
          <w:sz w:val="20"/>
          <w:szCs w:val="20"/>
        </w:rPr>
        <w:t xml:space="preserve"> is </w:t>
      </w:r>
      <w:r w:rsidR="009E7938" w:rsidRPr="000F4E49">
        <w:rPr>
          <w:rFonts w:ascii="Tahoma" w:hAnsi="Tahoma" w:cs="Tahoma"/>
          <w:sz w:val="20"/>
          <w:szCs w:val="20"/>
        </w:rPr>
        <w:t xml:space="preserve">responsible for ensuring that the activities of </w:t>
      </w:r>
      <w:r w:rsidRPr="000F4E49">
        <w:rPr>
          <w:rFonts w:ascii="Tahoma" w:hAnsi="Tahoma" w:cs="Tahoma"/>
          <w:sz w:val="20"/>
          <w:szCs w:val="20"/>
        </w:rPr>
        <w:t xml:space="preserve">AAI </w:t>
      </w:r>
      <w:r w:rsidR="009E7938" w:rsidRPr="000F4E49">
        <w:rPr>
          <w:rFonts w:ascii="Tahoma" w:hAnsi="Tahoma" w:cs="Tahoma"/>
          <w:sz w:val="20"/>
          <w:szCs w:val="20"/>
        </w:rPr>
        <w:t>conforms to the rules of the company (</w:t>
      </w:r>
      <w:r w:rsidRPr="000F4E49">
        <w:rPr>
          <w:rFonts w:ascii="Tahoma" w:hAnsi="Tahoma" w:cs="Tahoma"/>
          <w:sz w:val="20"/>
          <w:szCs w:val="20"/>
        </w:rPr>
        <w:t>constitution</w:t>
      </w:r>
      <w:r w:rsidR="009E7938" w:rsidRPr="000F4E49">
        <w:rPr>
          <w:rFonts w:ascii="Tahoma" w:hAnsi="Tahoma" w:cs="Tahoma"/>
          <w:sz w:val="20"/>
          <w:szCs w:val="20"/>
        </w:rPr>
        <w:t>) and is consistent with national</w:t>
      </w:r>
      <w:r w:rsidRPr="000F4E49">
        <w:rPr>
          <w:rFonts w:ascii="Tahoma" w:hAnsi="Tahoma" w:cs="Tahoma"/>
          <w:sz w:val="20"/>
          <w:szCs w:val="20"/>
        </w:rPr>
        <w:t xml:space="preserve"> legislation and best practice. </w:t>
      </w:r>
      <w:r w:rsidR="009E7938" w:rsidRPr="000F4E49">
        <w:rPr>
          <w:rFonts w:ascii="Tahoma" w:hAnsi="Tahoma" w:cs="Tahoma"/>
          <w:sz w:val="20"/>
          <w:szCs w:val="20"/>
        </w:rPr>
        <w:t xml:space="preserve">An effective </w:t>
      </w:r>
      <w:r w:rsidR="001735C5" w:rsidRPr="000F4E49">
        <w:rPr>
          <w:rFonts w:ascii="Tahoma" w:hAnsi="Tahoma" w:cs="Tahoma"/>
          <w:sz w:val="20"/>
          <w:szCs w:val="20"/>
        </w:rPr>
        <w:t>Board</w:t>
      </w:r>
      <w:r w:rsidR="009E7938" w:rsidRPr="000F4E49">
        <w:rPr>
          <w:rFonts w:ascii="Tahoma" w:hAnsi="Tahoma" w:cs="Tahoma"/>
          <w:sz w:val="20"/>
          <w:szCs w:val="20"/>
        </w:rPr>
        <w:t xml:space="preserve"> will regularly review its own performance to ensure that it has the best composition, is fully representative of the membership, works well with the </w:t>
      </w:r>
      <w:r w:rsidRPr="000F4E49">
        <w:rPr>
          <w:rFonts w:ascii="Tahoma" w:hAnsi="Tahoma" w:cs="Tahoma"/>
          <w:sz w:val="20"/>
          <w:szCs w:val="20"/>
        </w:rPr>
        <w:t>professional</w:t>
      </w:r>
      <w:r w:rsidR="009E7938" w:rsidRPr="000F4E49">
        <w:rPr>
          <w:rFonts w:ascii="Tahoma" w:hAnsi="Tahoma" w:cs="Tahoma"/>
          <w:sz w:val="20"/>
          <w:szCs w:val="20"/>
        </w:rPr>
        <w:t xml:space="preserve"> staff and volunteers, and </w:t>
      </w:r>
      <w:r w:rsidRPr="000F4E49">
        <w:rPr>
          <w:rFonts w:ascii="Tahoma" w:hAnsi="Tahoma" w:cs="Tahoma"/>
          <w:sz w:val="20"/>
          <w:szCs w:val="20"/>
        </w:rPr>
        <w:t xml:space="preserve">reaches </w:t>
      </w:r>
      <w:r w:rsidR="009E7938" w:rsidRPr="000F4E49">
        <w:rPr>
          <w:rFonts w:ascii="Tahoma" w:hAnsi="Tahoma" w:cs="Tahoma"/>
          <w:sz w:val="20"/>
          <w:szCs w:val="20"/>
        </w:rPr>
        <w:t>de</w:t>
      </w:r>
      <w:r w:rsidRPr="000F4E49">
        <w:rPr>
          <w:rFonts w:ascii="Tahoma" w:hAnsi="Tahoma" w:cs="Tahoma"/>
          <w:sz w:val="20"/>
          <w:szCs w:val="20"/>
        </w:rPr>
        <w:t xml:space="preserve">cisions in an efficient manner. The </w:t>
      </w:r>
      <w:r w:rsidR="001735C5" w:rsidRPr="000F4E49">
        <w:rPr>
          <w:rFonts w:ascii="Tahoma" w:hAnsi="Tahoma" w:cs="Tahoma"/>
          <w:sz w:val="20"/>
          <w:szCs w:val="20"/>
        </w:rPr>
        <w:t>Board</w:t>
      </w:r>
      <w:r w:rsidRPr="000F4E49">
        <w:rPr>
          <w:rFonts w:ascii="Tahoma" w:hAnsi="Tahoma" w:cs="Tahoma"/>
          <w:sz w:val="20"/>
          <w:szCs w:val="20"/>
        </w:rPr>
        <w:t xml:space="preserve"> of AAI must ensure that </w:t>
      </w:r>
      <w:r w:rsidR="009E7938" w:rsidRPr="000F4E49">
        <w:rPr>
          <w:rFonts w:ascii="Tahoma" w:hAnsi="Tahoma" w:cs="Tahoma"/>
          <w:sz w:val="20"/>
          <w:szCs w:val="20"/>
        </w:rPr>
        <w:t>the most appropriate legal structure for carrying out its various activities</w:t>
      </w:r>
      <w:r w:rsidRPr="000F4E49">
        <w:rPr>
          <w:rFonts w:ascii="Tahoma" w:hAnsi="Tahoma" w:cs="Tahoma"/>
          <w:sz w:val="20"/>
          <w:szCs w:val="20"/>
        </w:rPr>
        <w:t xml:space="preserve"> is in place</w:t>
      </w:r>
      <w:r w:rsidR="009E7938" w:rsidRPr="000F4E49">
        <w:rPr>
          <w:rFonts w:ascii="Tahoma" w:hAnsi="Tahoma" w:cs="Tahoma"/>
          <w:sz w:val="20"/>
          <w:szCs w:val="20"/>
        </w:rPr>
        <w:t xml:space="preserve">, and </w:t>
      </w:r>
      <w:r w:rsidRPr="000F4E49">
        <w:rPr>
          <w:rFonts w:ascii="Tahoma" w:hAnsi="Tahoma" w:cs="Tahoma"/>
          <w:sz w:val="20"/>
          <w:szCs w:val="20"/>
        </w:rPr>
        <w:t>it protects</w:t>
      </w:r>
      <w:r w:rsidR="009E7938" w:rsidRPr="000F4E49">
        <w:rPr>
          <w:rFonts w:ascii="Tahoma" w:hAnsi="Tahoma" w:cs="Tahoma"/>
          <w:sz w:val="20"/>
          <w:szCs w:val="20"/>
        </w:rPr>
        <w:t xml:space="preserve"> the interests of the members.</w:t>
      </w:r>
    </w:p>
    <w:p w14:paraId="67C53215" w14:textId="77777777" w:rsidR="009E7938" w:rsidRPr="000F4E49" w:rsidRDefault="009E7938" w:rsidP="00F737F9">
      <w:pPr>
        <w:spacing w:after="0" w:line="240" w:lineRule="auto"/>
        <w:jc w:val="both"/>
        <w:rPr>
          <w:rFonts w:ascii="Tahoma" w:hAnsi="Tahoma" w:cs="Tahoma"/>
          <w:sz w:val="20"/>
          <w:szCs w:val="20"/>
        </w:rPr>
      </w:pPr>
    </w:p>
    <w:p w14:paraId="131F2E91" w14:textId="77777777" w:rsidR="009E7938" w:rsidRPr="000F4E49" w:rsidRDefault="009E7938" w:rsidP="00F737F9">
      <w:pPr>
        <w:pStyle w:val="Heading2"/>
        <w:keepNext/>
        <w:spacing w:after="0" w:line="240" w:lineRule="auto"/>
        <w:jc w:val="both"/>
        <w:rPr>
          <w:rFonts w:ascii="Tahoma" w:hAnsi="Tahoma" w:cs="Tahoma"/>
          <w:sz w:val="20"/>
          <w:lang w:val="en-GB"/>
        </w:rPr>
      </w:pPr>
      <w:bookmarkStart w:id="6" w:name="_Toc517088868"/>
      <w:r w:rsidRPr="000F4E49">
        <w:rPr>
          <w:rFonts w:ascii="Tahoma" w:hAnsi="Tahoma" w:cs="Tahoma"/>
          <w:sz w:val="20"/>
          <w:lang w:val="en-GB"/>
        </w:rPr>
        <w:t>Planning the strategy</w:t>
      </w:r>
      <w:bookmarkEnd w:id="6"/>
    </w:p>
    <w:p w14:paraId="2E4A2979" w14:textId="77777777" w:rsidR="009E7938" w:rsidRPr="000F4E49" w:rsidRDefault="009E7938" w:rsidP="00F737F9">
      <w:pPr>
        <w:spacing w:after="0" w:line="240" w:lineRule="auto"/>
        <w:jc w:val="both"/>
        <w:rPr>
          <w:rFonts w:ascii="Tahoma" w:hAnsi="Tahoma" w:cs="Tahoma"/>
          <w:sz w:val="20"/>
          <w:szCs w:val="20"/>
        </w:rPr>
      </w:pPr>
      <w:r w:rsidRPr="000F4E49">
        <w:rPr>
          <w:rFonts w:ascii="Tahoma" w:hAnsi="Tahoma" w:cs="Tahoma"/>
          <w:sz w:val="20"/>
          <w:szCs w:val="20"/>
        </w:rPr>
        <w:t xml:space="preserve">The role of an effective </w:t>
      </w:r>
      <w:r w:rsidR="001735C5" w:rsidRPr="000F4E49">
        <w:rPr>
          <w:rFonts w:ascii="Tahoma" w:hAnsi="Tahoma" w:cs="Tahoma"/>
          <w:sz w:val="20"/>
          <w:szCs w:val="20"/>
        </w:rPr>
        <w:t>Board</w:t>
      </w:r>
      <w:r w:rsidRPr="000F4E49">
        <w:rPr>
          <w:rFonts w:ascii="Tahoma" w:hAnsi="Tahoma" w:cs="Tahoma"/>
          <w:sz w:val="20"/>
          <w:szCs w:val="20"/>
        </w:rPr>
        <w:t xml:space="preserve"> is to operate at a strategic level, </w:t>
      </w:r>
      <w:proofErr w:type="gramStart"/>
      <w:r w:rsidRPr="000F4E49">
        <w:rPr>
          <w:rFonts w:ascii="Tahoma" w:hAnsi="Tahoma" w:cs="Tahoma"/>
          <w:sz w:val="20"/>
          <w:szCs w:val="20"/>
        </w:rPr>
        <w:t>planning for the future</w:t>
      </w:r>
      <w:proofErr w:type="gramEnd"/>
      <w:r w:rsidRPr="000F4E49">
        <w:rPr>
          <w:rFonts w:ascii="Tahoma" w:hAnsi="Tahoma" w:cs="Tahoma"/>
          <w:sz w:val="20"/>
          <w:szCs w:val="20"/>
        </w:rPr>
        <w:t xml:space="preserve"> d</w:t>
      </w:r>
      <w:r w:rsidR="00B07F53" w:rsidRPr="000F4E49">
        <w:rPr>
          <w:rFonts w:ascii="Tahoma" w:hAnsi="Tahoma" w:cs="Tahoma"/>
          <w:sz w:val="20"/>
          <w:szCs w:val="20"/>
        </w:rPr>
        <w:t xml:space="preserve">evelopment of the organisation. The </w:t>
      </w:r>
      <w:r w:rsidR="001735C5" w:rsidRPr="000F4E49">
        <w:rPr>
          <w:rFonts w:ascii="Tahoma" w:hAnsi="Tahoma" w:cs="Tahoma"/>
          <w:sz w:val="20"/>
          <w:szCs w:val="20"/>
        </w:rPr>
        <w:t>Board</w:t>
      </w:r>
      <w:r w:rsidR="00B07F53" w:rsidRPr="000F4E49">
        <w:rPr>
          <w:rFonts w:ascii="Tahoma" w:hAnsi="Tahoma" w:cs="Tahoma"/>
          <w:sz w:val="20"/>
          <w:szCs w:val="20"/>
        </w:rPr>
        <w:t xml:space="preserve"> should </w:t>
      </w:r>
      <w:r w:rsidRPr="000F4E49">
        <w:rPr>
          <w:rFonts w:ascii="Tahoma" w:hAnsi="Tahoma" w:cs="Tahoma"/>
          <w:sz w:val="20"/>
          <w:szCs w:val="20"/>
        </w:rPr>
        <w:t xml:space="preserve">monitor current trends within the organisation by </w:t>
      </w:r>
      <w:r w:rsidR="00B07F53" w:rsidRPr="000F4E49">
        <w:rPr>
          <w:rFonts w:ascii="Tahoma" w:hAnsi="Tahoma" w:cs="Tahoma"/>
          <w:sz w:val="20"/>
          <w:szCs w:val="20"/>
        </w:rPr>
        <w:t xml:space="preserve">engaging </w:t>
      </w:r>
      <w:r w:rsidRPr="000F4E49">
        <w:rPr>
          <w:rFonts w:ascii="Tahoma" w:hAnsi="Tahoma" w:cs="Tahoma"/>
          <w:sz w:val="20"/>
          <w:szCs w:val="20"/>
        </w:rPr>
        <w:t xml:space="preserve">with </w:t>
      </w:r>
      <w:r w:rsidR="00B07F53" w:rsidRPr="000F4E49">
        <w:rPr>
          <w:rFonts w:ascii="Tahoma" w:hAnsi="Tahoma" w:cs="Tahoma"/>
          <w:sz w:val="20"/>
          <w:szCs w:val="20"/>
        </w:rPr>
        <w:t>its stakeholders</w:t>
      </w:r>
      <w:r w:rsidRPr="000F4E49">
        <w:rPr>
          <w:rFonts w:ascii="Tahoma" w:hAnsi="Tahoma" w:cs="Tahoma"/>
          <w:sz w:val="20"/>
          <w:szCs w:val="20"/>
        </w:rPr>
        <w:t xml:space="preserve">, and carrying out research and consultations with all those directly involved.  Using these findings as a basis for discussion, the </w:t>
      </w:r>
      <w:r w:rsidR="001735C5" w:rsidRPr="000F4E49">
        <w:rPr>
          <w:rFonts w:ascii="Tahoma" w:hAnsi="Tahoma" w:cs="Tahoma"/>
          <w:sz w:val="20"/>
          <w:szCs w:val="20"/>
        </w:rPr>
        <w:t>Board</w:t>
      </w:r>
      <w:r w:rsidRPr="000F4E49">
        <w:rPr>
          <w:rFonts w:ascii="Tahoma" w:hAnsi="Tahoma" w:cs="Tahoma"/>
          <w:sz w:val="20"/>
          <w:szCs w:val="20"/>
        </w:rPr>
        <w:t xml:space="preserve"> should use the development planning process to define the vision for the organisation and draw up 4-year plans to determine the direction of the organisation.  This strategic plan will help secure grant aid and other funding and it will guide the work of the </w:t>
      </w:r>
      <w:r w:rsidR="001735C5" w:rsidRPr="000F4E49">
        <w:rPr>
          <w:rFonts w:ascii="Tahoma" w:hAnsi="Tahoma" w:cs="Tahoma"/>
          <w:sz w:val="20"/>
          <w:szCs w:val="20"/>
        </w:rPr>
        <w:t>Board</w:t>
      </w:r>
      <w:r w:rsidRPr="000F4E49">
        <w:rPr>
          <w:rFonts w:ascii="Tahoma" w:hAnsi="Tahoma" w:cs="Tahoma"/>
          <w:sz w:val="20"/>
          <w:szCs w:val="20"/>
        </w:rPr>
        <w:t xml:space="preserve"> throughout the period.  The plan needs to include specific targets and timescales, broken down into annual stages which can be r</w:t>
      </w:r>
      <w:r w:rsidR="00D54509" w:rsidRPr="000F4E49">
        <w:rPr>
          <w:rFonts w:ascii="Tahoma" w:hAnsi="Tahoma" w:cs="Tahoma"/>
          <w:sz w:val="20"/>
          <w:szCs w:val="20"/>
        </w:rPr>
        <w:t xml:space="preserve">egularly reviewed by the </w:t>
      </w:r>
      <w:r w:rsidR="001735C5" w:rsidRPr="000F4E49">
        <w:rPr>
          <w:rFonts w:ascii="Tahoma" w:hAnsi="Tahoma" w:cs="Tahoma"/>
          <w:sz w:val="20"/>
          <w:szCs w:val="20"/>
        </w:rPr>
        <w:t>Board</w:t>
      </w:r>
      <w:r w:rsidR="00D54509" w:rsidRPr="000F4E49">
        <w:rPr>
          <w:rFonts w:ascii="Tahoma" w:hAnsi="Tahoma" w:cs="Tahoma"/>
          <w:sz w:val="20"/>
          <w:szCs w:val="20"/>
        </w:rPr>
        <w:t xml:space="preserve">. </w:t>
      </w:r>
      <w:r w:rsidR="00B07F53" w:rsidRPr="000F4E49">
        <w:rPr>
          <w:rFonts w:ascii="Tahoma" w:hAnsi="Tahoma" w:cs="Tahoma"/>
          <w:sz w:val="20"/>
          <w:szCs w:val="20"/>
        </w:rPr>
        <w:t>T</w:t>
      </w:r>
      <w:r w:rsidRPr="000F4E49">
        <w:rPr>
          <w:rFonts w:ascii="Tahoma" w:hAnsi="Tahoma" w:cs="Tahoma"/>
          <w:sz w:val="20"/>
          <w:szCs w:val="20"/>
        </w:rPr>
        <w:t xml:space="preserve">he </w:t>
      </w:r>
      <w:r w:rsidR="001735C5" w:rsidRPr="000F4E49">
        <w:rPr>
          <w:rFonts w:ascii="Tahoma" w:hAnsi="Tahoma" w:cs="Tahoma"/>
          <w:sz w:val="20"/>
          <w:szCs w:val="20"/>
        </w:rPr>
        <w:t>Board</w:t>
      </w:r>
      <w:r w:rsidRPr="000F4E49">
        <w:rPr>
          <w:rFonts w:ascii="Tahoma" w:hAnsi="Tahoma" w:cs="Tahoma"/>
          <w:sz w:val="20"/>
          <w:szCs w:val="20"/>
        </w:rPr>
        <w:t xml:space="preserve"> should </w:t>
      </w:r>
      <w:r w:rsidR="00B07F53" w:rsidRPr="000F4E49">
        <w:rPr>
          <w:rFonts w:ascii="Tahoma" w:hAnsi="Tahoma" w:cs="Tahoma"/>
          <w:sz w:val="20"/>
          <w:szCs w:val="20"/>
        </w:rPr>
        <w:t>communicate</w:t>
      </w:r>
      <w:r w:rsidR="00B07F53" w:rsidRPr="000F4E49">
        <w:rPr>
          <w:rFonts w:ascii="Tahoma" w:hAnsi="Tahoma" w:cs="Tahoma"/>
          <w:b/>
          <w:sz w:val="20"/>
          <w:szCs w:val="20"/>
        </w:rPr>
        <w:t xml:space="preserve"> </w:t>
      </w:r>
      <w:r w:rsidRPr="000F4E49">
        <w:rPr>
          <w:rFonts w:ascii="Tahoma" w:hAnsi="Tahoma" w:cs="Tahoma"/>
          <w:sz w:val="20"/>
          <w:szCs w:val="20"/>
        </w:rPr>
        <w:t xml:space="preserve">regularly with </w:t>
      </w:r>
      <w:r w:rsidR="00B07F53" w:rsidRPr="000F4E49">
        <w:rPr>
          <w:rFonts w:ascii="Tahoma" w:hAnsi="Tahoma" w:cs="Tahoma"/>
          <w:sz w:val="20"/>
          <w:szCs w:val="20"/>
        </w:rPr>
        <w:t xml:space="preserve">its </w:t>
      </w:r>
      <w:r w:rsidRPr="000F4E49">
        <w:rPr>
          <w:rFonts w:ascii="Tahoma" w:hAnsi="Tahoma" w:cs="Tahoma"/>
          <w:sz w:val="20"/>
          <w:szCs w:val="20"/>
        </w:rPr>
        <w:t>stakeholders so that they understand the decisions being made and have opportunities to contribute their views.</w:t>
      </w:r>
    </w:p>
    <w:p w14:paraId="6E25D4A8" w14:textId="77777777" w:rsidR="009E7938" w:rsidRPr="000F4E49" w:rsidRDefault="009E7938" w:rsidP="00F737F9">
      <w:pPr>
        <w:spacing w:after="0" w:line="240" w:lineRule="auto"/>
        <w:jc w:val="both"/>
        <w:rPr>
          <w:rFonts w:ascii="Tahoma" w:hAnsi="Tahoma" w:cs="Tahoma"/>
          <w:sz w:val="20"/>
          <w:szCs w:val="20"/>
        </w:rPr>
      </w:pPr>
    </w:p>
    <w:p w14:paraId="3C5C18BC" w14:textId="77777777" w:rsidR="009E7938" w:rsidRPr="000F4E49" w:rsidRDefault="009E7938" w:rsidP="00F737F9">
      <w:pPr>
        <w:pStyle w:val="Heading2"/>
        <w:spacing w:after="0" w:line="240" w:lineRule="auto"/>
        <w:jc w:val="both"/>
        <w:rPr>
          <w:rFonts w:ascii="Tahoma" w:hAnsi="Tahoma" w:cs="Tahoma"/>
          <w:sz w:val="20"/>
          <w:lang w:val="en-GB"/>
        </w:rPr>
      </w:pPr>
      <w:bookmarkStart w:id="7" w:name="_Toc517088869"/>
      <w:r w:rsidRPr="000F4E49">
        <w:rPr>
          <w:rFonts w:ascii="Tahoma" w:hAnsi="Tahoma" w:cs="Tahoma"/>
          <w:sz w:val="20"/>
          <w:lang w:val="en-GB"/>
        </w:rPr>
        <w:t>Establishing partnerships</w:t>
      </w:r>
      <w:bookmarkEnd w:id="7"/>
    </w:p>
    <w:p w14:paraId="342DA6C2" w14:textId="77777777" w:rsidR="009E7938" w:rsidRPr="000F4E49" w:rsidRDefault="009E7938" w:rsidP="00F737F9">
      <w:pPr>
        <w:spacing w:after="0" w:line="240" w:lineRule="auto"/>
        <w:jc w:val="both"/>
        <w:rPr>
          <w:rFonts w:ascii="Tahoma" w:hAnsi="Tahoma" w:cs="Tahoma"/>
          <w:sz w:val="20"/>
          <w:szCs w:val="20"/>
        </w:rPr>
      </w:pPr>
      <w:r w:rsidRPr="000F4E49">
        <w:rPr>
          <w:rFonts w:ascii="Tahoma" w:hAnsi="Tahoma" w:cs="Tahoma"/>
          <w:sz w:val="20"/>
          <w:szCs w:val="20"/>
        </w:rPr>
        <w:t xml:space="preserve">An important part of the </w:t>
      </w:r>
      <w:r w:rsidR="001735C5" w:rsidRPr="000F4E49">
        <w:rPr>
          <w:rFonts w:ascii="Tahoma" w:hAnsi="Tahoma" w:cs="Tahoma"/>
          <w:sz w:val="20"/>
          <w:szCs w:val="20"/>
        </w:rPr>
        <w:t>Board</w:t>
      </w:r>
      <w:r w:rsidRPr="000F4E49">
        <w:rPr>
          <w:rFonts w:ascii="Tahoma" w:hAnsi="Tahoma" w:cs="Tahoma"/>
          <w:sz w:val="20"/>
          <w:szCs w:val="20"/>
        </w:rPr>
        <w:t xml:space="preserve">'s responsibilities is to </w:t>
      </w:r>
      <w:r w:rsidR="00D54509" w:rsidRPr="000F4E49">
        <w:rPr>
          <w:rFonts w:ascii="Tahoma" w:hAnsi="Tahoma" w:cs="Tahoma"/>
          <w:sz w:val="20"/>
          <w:szCs w:val="20"/>
        </w:rPr>
        <w:t xml:space="preserve">work in partnership with your members, clubs, funders, sponsors, and other organisations sharing similar aims.  </w:t>
      </w:r>
      <w:r w:rsidRPr="000F4E49">
        <w:rPr>
          <w:rFonts w:ascii="Tahoma" w:hAnsi="Tahoma" w:cs="Tahoma"/>
          <w:sz w:val="20"/>
          <w:szCs w:val="20"/>
        </w:rPr>
        <w:t xml:space="preserve">Before opening discussions with other groups, the </w:t>
      </w:r>
      <w:r w:rsidR="001735C5" w:rsidRPr="000F4E49">
        <w:rPr>
          <w:rFonts w:ascii="Tahoma" w:hAnsi="Tahoma" w:cs="Tahoma"/>
          <w:sz w:val="20"/>
          <w:szCs w:val="20"/>
        </w:rPr>
        <w:t>Board</w:t>
      </w:r>
      <w:r w:rsidRPr="000F4E49">
        <w:rPr>
          <w:rFonts w:ascii="Tahoma" w:hAnsi="Tahoma" w:cs="Tahoma"/>
          <w:sz w:val="20"/>
          <w:szCs w:val="20"/>
        </w:rPr>
        <w:t xml:space="preserve"> should develop its own partnership principles clarifying the purpose of partnership, what is open for negotiation, and the respective power of the various parties involved.  As part of this process, the </w:t>
      </w:r>
      <w:r w:rsidR="001735C5" w:rsidRPr="000F4E49">
        <w:rPr>
          <w:rFonts w:ascii="Tahoma" w:hAnsi="Tahoma" w:cs="Tahoma"/>
          <w:sz w:val="20"/>
          <w:szCs w:val="20"/>
        </w:rPr>
        <w:t>Board</w:t>
      </w:r>
      <w:r w:rsidRPr="000F4E49">
        <w:rPr>
          <w:rFonts w:ascii="Tahoma" w:hAnsi="Tahoma" w:cs="Tahoma"/>
          <w:sz w:val="20"/>
          <w:szCs w:val="20"/>
        </w:rPr>
        <w:t xml:space="preserve"> should identify its own core strengths which it is contributing to any partnership and which are likely to make it a</w:t>
      </w:r>
      <w:r w:rsidR="006F264E" w:rsidRPr="000F4E49">
        <w:rPr>
          <w:rFonts w:ascii="Tahoma" w:hAnsi="Tahoma" w:cs="Tahoma"/>
          <w:sz w:val="20"/>
          <w:szCs w:val="20"/>
        </w:rPr>
        <w:t>n attractive partner to others.</w:t>
      </w:r>
    </w:p>
    <w:p w14:paraId="56633EBC" w14:textId="77777777" w:rsidR="009E7938" w:rsidRPr="000F4E49" w:rsidRDefault="009E7938" w:rsidP="00F737F9">
      <w:pPr>
        <w:spacing w:after="0" w:line="240" w:lineRule="auto"/>
        <w:jc w:val="both"/>
        <w:rPr>
          <w:rFonts w:ascii="Tahoma" w:hAnsi="Tahoma" w:cs="Tahoma"/>
          <w:sz w:val="20"/>
          <w:szCs w:val="20"/>
        </w:rPr>
      </w:pPr>
    </w:p>
    <w:p w14:paraId="386A9F78" w14:textId="77777777" w:rsidR="009E7938" w:rsidRPr="000F4E49" w:rsidRDefault="009E7938" w:rsidP="00F737F9">
      <w:pPr>
        <w:pStyle w:val="Heading2"/>
        <w:spacing w:after="0" w:line="240" w:lineRule="auto"/>
        <w:jc w:val="both"/>
        <w:rPr>
          <w:rFonts w:ascii="Tahoma" w:hAnsi="Tahoma" w:cs="Tahoma"/>
          <w:sz w:val="20"/>
          <w:lang w:val="en-GB"/>
        </w:rPr>
      </w:pPr>
      <w:bookmarkStart w:id="8" w:name="_Toc517088870"/>
      <w:r w:rsidRPr="000F4E49">
        <w:rPr>
          <w:rFonts w:ascii="Tahoma" w:hAnsi="Tahoma" w:cs="Tahoma"/>
          <w:sz w:val="20"/>
          <w:lang w:val="en-GB"/>
        </w:rPr>
        <w:t>Managing people</w:t>
      </w:r>
      <w:bookmarkEnd w:id="8"/>
    </w:p>
    <w:p w14:paraId="6D748B05" w14:textId="77777777" w:rsidR="00D43046" w:rsidRPr="000F4E49" w:rsidRDefault="009E7938" w:rsidP="00F737F9">
      <w:pPr>
        <w:spacing w:after="0" w:line="240" w:lineRule="auto"/>
        <w:jc w:val="both"/>
        <w:rPr>
          <w:rFonts w:ascii="Tahoma" w:hAnsi="Tahoma" w:cs="Tahoma"/>
          <w:sz w:val="20"/>
          <w:szCs w:val="20"/>
        </w:rPr>
      </w:pPr>
      <w:r w:rsidRPr="000F4E49">
        <w:rPr>
          <w:rFonts w:ascii="Tahoma" w:hAnsi="Tahoma" w:cs="Tahoma"/>
          <w:sz w:val="20"/>
          <w:szCs w:val="20"/>
        </w:rPr>
        <w:t xml:space="preserve">People are your most </w:t>
      </w:r>
      <w:proofErr w:type="gramStart"/>
      <w:r w:rsidRPr="000F4E49">
        <w:rPr>
          <w:rFonts w:ascii="Tahoma" w:hAnsi="Tahoma" w:cs="Tahoma"/>
          <w:sz w:val="20"/>
          <w:szCs w:val="20"/>
        </w:rPr>
        <w:t>valuable asset</w:t>
      </w:r>
      <w:proofErr w:type="gramEnd"/>
      <w:r w:rsidRPr="000F4E49">
        <w:rPr>
          <w:rFonts w:ascii="Tahoma" w:hAnsi="Tahoma" w:cs="Tahoma"/>
          <w:sz w:val="20"/>
          <w:szCs w:val="20"/>
        </w:rPr>
        <w:t xml:space="preserve"> in the organisation and the </w:t>
      </w:r>
      <w:r w:rsidR="001735C5" w:rsidRPr="000F4E49">
        <w:rPr>
          <w:rFonts w:ascii="Tahoma" w:hAnsi="Tahoma" w:cs="Tahoma"/>
          <w:sz w:val="20"/>
          <w:szCs w:val="20"/>
        </w:rPr>
        <w:t>Board</w:t>
      </w:r>
      <w:r w:rsidRPr="000F4E49">
        <w:rPr>
          <w:rFonts w:ascii="Tahoma" w:hAnsi="Tahoma" w:cs="Tahoma"/>
          <w:sz w:val="20"/>
          <w:szCs w:val="20"/>
        </w:rPr>
        <w:t xml:space="preserve"> plays a key role in ensuring that everyone makes the most effective contribution to the overa</w:t>
      </w:r>
      <w:r w:rsidR="00D54509" w:rsidRPr="000F4E49">
        <w:rPr>
          <w:rFonts w:ascii="Tahoma" w:hAnsi="Tahoma" w:cs="Tahoma"/>
          <w:sz w:val="20"/>
          <w:szCs w:val="20"/>
        </w:rPr>
        <w:t xml:space="preserve">ll success of the organisation. The CEO, appointed by the </w:t>
      </w:r>
      <w:r w:rsidR="001735C5" w:rsidRPr="000F4E49">
        <w:rPr>
          <w:rFonts w:ascii="Tahoma" w:hAnsi="Tahoma" w:cs="Tahoma"/>
          <w:sz w:val="20"/>
          <w:szCs w:val="20"/>
        </w:rPr>
        <w:t>Board</w:t>
      </w:r>
      <w:r w:rsidR="00D54509" w:rsidRPr="000F4E49">
        <w:rPr>
          <w:rFonts w:ascii="Tahoma" w:hAnsi="Tahoma" w:cs="Tahoma"/>
          <w:sz w:val="20"/>
          <w:szCs w:val="20"/>
        </w:rPr>
        <w:t xml:space="preserve">, will manage the professional </w:t>
      </w:r>
      <w:r w:rsidRPr="000F4E49">
        <w:rPr>
          <w:rFonts w:ascii="Tahoma" w:hAnsi="Tahoma" w:cs="Tahoma"/>
          <w:sz w:val="20"/>
          <w:szCs w:val="20"/>
        </w:rPr>
        <w:t xml:space="preserve">staff to carry out </w:t>
      </w:r>
      <w:r w:rsidR="00D54509" w:rsidRPr="000F4E49">
        <w:rPr>
          <w:rFonts w:ascii="Tahoma" w:hAnsi="Tahoma" w:cs="Tahoma"/>
          <w:sz w:val="20"/>
          <w:szCs w:val="20"/>
        </w:rPr>
        <w:t xml:space="preserve">the </w:t>
      </w:r>
      <w:r w:rsidRPr="000F4E49">
        <w:rPr>
          <w:rFonts w:ascii="Tahoma" w:hAnsi="Tahoma" w:cs="Tahoma"/>
          <w:sz w:val="20"/>
          <w:szCs w:val="20"/>
        </w:rPr>
        <w:t>day-to-day activities</w:t>
      </w:r>
      <w:r w:rsidR="00D54509" w:rsidRPr="000F4E49">
        <w:rPr>
          <w:rFonts w:ascii="Tahoma" w:hAnsi="Tahoma" w:cs="Tahoma"/>
          <w:sz w:val="20"/>
          <w:szCs w:val="20"/>
        </w:rPr>
        <w:t xml:space="preserve"> and implement the policies and guidelines of Athletics Ireland</w:t>
      </w:r>
      <w:r w:rsidRPr="000F4E49">
        <w:rPr>
          <w:rFonts w:ascii="Tahoma" w:hAnsi="Tahoma" w:cs="Tahoma"/>
          <w:sz w:val="20"/>
          <w:szCs w:val="20"/>
        </w:rPr>
        <w:t xml:space="preserve"> and </w:t>
      </w:r>
      <w:r w:rsidR="00D54509" w:rsidRPr="000F4E49">
        <w:rPr>
          <w:rFonts w:ascii="Tahoma" w:hAnsi="Tahoma" w:cs="Tahoma"/>
          <w:sz w:val="20"/>
          <w:szCs w:val="20"/>
        </w:rPr>
        <w:t xml:space="preserve">work with the </w:t>
      </w:r>
      <w:r w:rsidRPr="000F4E49">
        <w:rPr>
          <w:rFonts w:ascii="Tahoma" w:hAnsi="Tahoma" w:cs="Tahoma"/>
          <w:sz w:val="20"/>
          <w:szCs w:val="20"/>
        </w:rPr>
        <w:t xml:space="preserve">volunteers to run competitions and events, coach and train athletes, and run </w:t>
      </w:r>
      <w:r w:rsidR="00D54509" w:rsidRPr="000F4E49">
        <w:rPr>
          <w:rFonts w:ascii="Tahoma" w:hAnsi="Tahoma" w:cs="Tahoma"/>
          <w:sz w:val="20"/>
          <w:szCs w:val="20"/>
        </w:rPr>
        <w:t xml:space="preserve">the </w:t>
      </w:r>
      <w:r w:rsidRPr="000F4E49">
        <w:rPr>
          <w:rFonts w:ascii="Tahoma" w:hAnsi="Tahoma" w:cs="Tahoma"/>
          <w:sz w:val="20"/>
          <w:szCs w:val="20"/>
        </w:rPr>
        <w:t>programmes</w:t>
      </w:r>
      <w:r w:rsidR="00D54509" w:rsidRPr="000F4E49">
        <w:rPr>
          <w:rFonts w:ascii="Tahoma" w:hAnsi="Tahoma" w:cs="Tahoma"/>
          <w:sz w:val="20"/>
          <w:szCs w:val="20"/>
        </w:rPr>
        <w:t xml:space="preserve"> for the association</w:t>
      </w:r>
      <w:r w:rsidRPr="000F4E49">
        <w:rPr>
          <w:rFonts w:ascii="Tahoma" w:hAnsi="Tahoma" w:cs="Tahoma"/>
          <w:sz w:val="20"/>
          <w:szCs w:val="20"/>
        </w:rPr>
        <w:t xml:space="preserve">.  </w:t>
      </w:r>
    </w:p>
    <w:p w14:paraId="2B062326" w14:textId="77777777" w:rsidR="009E7938" w:rsidRPr="000F4E49" w:rsidRDefault="009E7938" w:rsidP="00F737F9">
      <w:pPr>
        <w:spacing w:after="0" w:line="240" w:lineRule="auto"/>
        <w:jc w:val="both"/>
        <w:rPr>
          <w:rFonts w:ascii="Tahoma" w:hAnsi="Tahoma" w:cs="Tahoma"/>
          <w:sz w:val="20"/>
          <w:szCs w:val="20"/>
        </w:rPr>
      </w:pPr>
      <w:r w:rsidRPr="000F4E49">
        <w:rPr>
          <w:rFonts w:ascii="Tahoma" w:hAnsi="Tahoma" w:cs="Tahoma"/>
          <w:sz w:val="20"/>
          <w:szCs w:val="20"/>
        </w:rPr>
        <w:t xml:space="preserve">Both </w:t>
      </w:r>
      <w:r w:rsidR="00D54509" w:rsidRPr="000F4E49">
        <w:rPr>
          <w:rFonts w:ascii="Tahoma" w:hAnsi="Tahoma" w:cs="Tahoma"/>
          <w:sz w:val="20"/>
          <w:szCs w:val="20"/>
        </w:rPr>
        <w:t xml:space="preserve">professional </w:t>
      </w:r>
      <w:r w:rsidRPr="000F4E49">
        <w:rPr>
          <w:rFonts w:ascii="Tahoma" w:hAnsi="Tahoma" w:cs="Tahoma"/>
          <w:sz w:val="20"/>
          <w:szCs w:val="20"/>
        </w:rPr>
        <w:t xml:space="preserve">staff and volunteers will work better if the </w:t>
      </w:r>
      <w:r w:rsidR="001735C5" w:rsidRPr="000F4E49">
        <w:rPr>
          <w:rFonts w:ascii="Tahoma" w:hAnsi="Tahoma" w:cs="Tahoma"/>
          <w:sz w:val="20"/>
          <w:szCs w:val="20"/>
        </w:rPr>
        <w:t>Board</w:t>
      </w:r>
      <w:r w:rsidRPr="000F4E49">
        <w:rPr>
          <w:rFonts w:ascii="Tahoma" w:hAnsi="Tahoma" w:cs="Tahoma"/>
          <w:sz w:val="20"/>
          <w:szCs w:val="20"/>
        </w:rPr>
        <w:t xml:space="preserve"> ensures that it recruits, retains and rewards the right people.  A key factor is the </w:t>
      </w:r>
      <w:r w:rsidR="001735C5" w:rsidRPr="000F4E49">
        <w:rPr>
          <w:rFonts w:ascii="Tahoma" w:hAnsi="Tahoma" w:cs="Tahoma"/>
          <w:sz w:val="20"/>
          <w:szCs w:val="20"/>
        </w:rPr>
        <w:t>Board</w:t>
      </w:r>
      <w:r w:rsidRPr="000F4E49">
        <w:rPr>
          <w:rFonts w:ascii="Tahoma" w:hAnsi="Tahoma" w:cs="Tahoma"/>
          <w:sz w:val="20"/>
          <w:szCs w:val="20"/>
        </w:rPr>
        <w:t xml:space="preserve">'s ability to "get the best" from its </w:t>
      </w:r>
      <w:r w:rsidR="00D54509" w:rsidRPr="000F4E49">
        <w:rPr>
          <w:rFonts w:ascii="Tahoma" w:hAnsi="Tahoma" w:cs="Tahoma"/>
          <w:sz w:val="20"/>
          <w:szCs w:val="20"/>
        </w:rPr>
        <w:t xml:space="preserve">professional </w:t>
      </w:r>
      <w:r w:rsidRPr="000F4E49">
        <w:rPr>
          <w:rFonts w:ascii="Tahoma" w:hAnsi="Tahoma" w:cs="Tahoma"/>
          <w:sz w:val="20"/>
          <w:szCs w:val="20"/>
        </w:rPr>
        <w:t xml:space="preserve">staff, volunteers and members through </w:t>
      </w:r>
      <w:r w:rsidR="00640244" w:rsidRPr="000F4E49">
        <w:rPr>
          <w:rFonts w:ascii="Tahoma" w:hAnsi="Tahoma" w:cs="Tahoma"/>
          <w:sz w:val="20"/>
          <w:szCs w:val="20"/>
        </w:rPr>
        <w:t xml:space="preserve">the </w:t>
      </w:r>
      <w:r w:rsidRPr="000F4E49">
        <w:rPr>
          <w:rFonts w:ascii="Tahoma" w:hAnsi="Tahoma" w:cs="Tahoma"/>
          <w:sz w:val="20"/>
          <w:szCs w:val="20"/>
        </w:rPr>
        <w:t>recogniti</w:t>
      </w:r>
      <w:r w:rsidR="00640244" w:rsidRPr="000F4E49">
        <w:rPr>
          <w:rFonts w:ascii="Tahoma" w:hAnsi="Tahoma" w:cs="Tahoma"/>
          <w:sz w:val="20"/>
          <w:szCs w:val="20"/>
        </w:rPr>
        <w:t xml:space="preserve">on of individual contributions. </w:t>
      </w:r>
      <w:r w:rsidRPr="000F4E49">
        <w:rPr>
          <w:rFonts w:ascii="Tahoma" w:hAnsi="Tahoma" w:cs="Tahoma"/>
          <w:sz w:val="20"/>
          <w:szCs w:val="20"/>
        </w:rPr>
        <w:t xml:space="preserve">This can be achieved </w:t>
      </w:r>
      <w:r w:rsidR="00640244" w:rsidRPr="000F4E49">
        <w:rPr>
          <w:rFonts w:ascii="Tahoma" w:hAnsi="Tahoma" w:cs="Tahoma"/>
          <w:sz w:val="20"/>
          <w:szCs w:val="20"/>
        </w:rPr>
        <w:t xml:space="preserve">through the </w:t>
      </w:r>
      <w:r w:rsidRPr="000F4E49">
        <w:rPr>
          <w:rFonts w:ascii="Tahoma" w:hAnsi="Tahoma" w:cs="Tahoma"/>
          <w:sz w:val="20"/>
          <w:szCs w:val="20"/>
        </w:rPr>
        <w:t>develop</w:t>
      </w:r>
      <w:r w:rsidR="00640244" w:rsidRPr="000F4E49">
        <w:rPr>
          <w:rFonts w:ascii="Tahoma" w:hAnsi="Tahoma" w:cs="Tahoma"/>
          <w:sz w:val="20"/>
          <w:szCs w:val="20"/>
        </w:rPr>
        <w:t>ment of</w:t>
      </w:r>
      <w:r w:rsidRPr="000F4E49">
        <w:rPr>
          <w:rFonts w:ascii="Tahoma" w:hAnsi="Tahoma" w:cs="Tahoma"/>
          <w:sz w:val="20"/>
          <w:szCs w:val="20"/>
        </w:rPr>
        <w:t xml:space="preserve"> consistent and fair </w:t>
      </w:r>
      <w:r w:rsidR="00640244" w:rsidRPr="000F4E49">
        <w:rPr>
          <w:rFonts w:ascii="Tahoma" w:hAnsi="Tahoma" w:cs="Tahoma"/>
          <w:sz w:val="20"/>
          <w:szCs w:val="20"/>
        </w:rPr>
        <w:t>policies and procedures</w:t>
      </w:r>
      <w:r w:rsidRPr="000F4E49">
        <w:rPr>
          <w:rFonts w:ascii="Tahoma" w:hAnsi="Tahoma" w:cs="Tahoma"/>
          <w:sz w:val="20"/>
          <w:szCs w:val="20"/>
        </w:rPr>
        <w:t xml:space="preserve"> </w:t>
      </w:r>
      <w:r w:rsidR="00640244" w:rsidRPr="000F4E49">
        <w:rPr>
          <w:rFonts w:ascii="Tahoma" w:hAnsi="Tahoma" w:cs="Tahoma"/>
          <w:sz w:val="20"/>
          <w:szCs w:val="20"/>
        </w:rPr>
        <w:t>that</w:t>
      </w:r>
      <w:r w:rsidRPr="000F4E49">
        <w:rPr>
          <w:rFonts w:ascii="Tahoma" w:hAnsi="Tahoma" w:cs="Tahoma"/>
          <w:sz w:val="20"/>
          <w:szCs w:val="20"/>
        </w:rPr>
        <w:t xml:space="preserve"> apply equall</w:t>
      </w:r>
      <w:r w:rsidR="00640244" w:rsidRPr="000F4E49">
        <w:rPr>
          <w:rFonts w:ascii="Tahoma" w:hAnsi="Tahoma" w:cs="Tahoma"/>
          <w:sz w:val="20"/>
          <w:szCs w:val="20"/>
        </w:rPr>
        <w:t>y to both staff and volunteers.</w:t>
      </w:r>
    </w:p>
    <w:p w14:paraId="257F24AD" w14:textId="77777777" w:rsidR="006F264E" w:rsidRPr="000F4E49" w:rsidRDefault="006F264E" w:rsidP="00F737F9">
      <w:pPr>
        <w:spacing w:after="0" w:line="240" w:lineRule="auto"/>
        <w:jc w:val="both"/>
        <w:rPr>
          <w:rFonts w:ascii="Tahoma" w:hAnsi="Tahoma" w:cs="Tahoma"/>
          <w:sz w:val="20"/>
          <w:szCs w:val="20"/>
        </w:rPr>
      </w:pPr>
    </w:p>
    <w:p w14:paraId="19AEB959" w14:textId="77777777" w:rsidR="009E7938" w:rsidRPr="000F4E49" w:rsidRDefault="009E7938" w:rsidP="00F737F9">
      <w:pPr>
        <w:pStyle w:val="Heading2"/>
        <w:spacing w:after="0" w:line="240" w:lineRule="auto"/>
        <w:jc w:val="both"/>
        <w:rPr>
          <w:rFonts w:ascii="Tahoma" w:hAnsi="Tahoma" w:cs="Tahoma"/>
          <w:sz w:val="20"/>
          <w:lang w:val="en-GB"/>
        </w:rPr>
      </w:pPr>
      <w:bookmarkStart w:id="9" w:name="_Toc517088871"/>
      <w:r w:rsidRPr="000F4E49">
        <w:rPr>
          <w:rFonts w:ascii="Tahoma" w:hAnsi="Tahoma" w:cs="Tahoma"/>
          <w:sz w:val="20"/>
          <w:lang w:val="en-GB"/>
        </w:rPr>
        <w:t>Providing leadership</w:t>
      </w:r>
      <w:bookmarkEnd w:id="9"/>
    </w:p>
    <w:p w14:paraId="5F093D28" w14:textId="77777777" w:rsidR="009E7938" w:rsidRPr="000F4E49" w:rsidRDefault="009E7938" w:rsidP="00F737F9">
      <w:pPr>
        <w:spacing w:after="0" w:line="240" w:lineRule="auto"/>
        <w:jc w:val="both"/>
        <w:rPr>
          <w:rFonts w:ascii="Tahoma" w:hAnsi="Tahoma" w:cs="Tahoma"/>
          <w:sz w:val="20"/>
          <w:szCs w:val="20"/>
        </w:rPr>
      </w:pPr>
      <w:r w:rsidRPr="000F4E49">
        <w:rPr>
          <w:rFonts w:ascii="Tahoma" w:hAnsi="Tahoma" w:cs="Tahoma"/>
          <w:sz w:val="20"/>
          <w:szCs w:val="20"/>
        </w:rPr>
        <w:t xml:space="preserve">The </w:t>
      </w:r>
      <w:r w:rsidR="001735C5" w:rsidRPr="000F4E49">
        <w:rPr>
          <w:rFonts w:ascii="Tahoma" w:hAnsi="Tahoma" w:cs="Tahoma"/>
          <w:sz w:val="20"/>
          <w:szCs w:val="20"/>
        </w:rPr>
        <w:t>Board</w:t>
      </w:r>
      <w:r w:rsidRPr="000F4E49">
        <w:rPr>
          <w:rFonts w:ascii="Tahoma" w:hAnsi="Tahoma" w:cs="Tahoma"/>
          <w:sz w:val="20"/>
          <w:szCs w:val="20"/>
        </w:rPr>
        <w:t xml:space="preserve"> is in a unique position to demonstrate leadership within </w:t>
      </w:r>
      <w:r w:rsidR="00640244" w:rsidRPr="000F4E49">
        <w:rPr>
          <w:rFonts w:ascii="Tahoma" w:hAnsi="Tahoma" w:cs="Tahoma"/>
          <w:sz w:val="20"/>
          <w:szCs w:val="20"/>
        </w:rPr>
        <w:t xml:space="preserve">the association </w:t>
      </w:r>
      <w:r w:rsidRPr="000F4E49">
        <w:rPr>
          <w:rFonts w:ascii="Tahoma" w:hAnsi="Tahoma" w:cs="Tahoma"/>
          <w:sz w:val="20"/>
          <w:szCs w:val="20"/>
        </w:rPr>
        <w:t>through all its functions.  By its style and th</w:t>
      </w:r>
      <w:r w:rsidR="00640244" w:rsidRPr="000F4E49">
        <w:rPr>
          <w:rFonts w:ascii="Tahoma" w:hAnsi="Tahoma" w:cs="Tahoma"/>
          <w:sz w:val="20"/>
          <w:szCs w:val="20"/>
        </w:rPr>
        <w:t>r</w:t>
      </w:r>
      <w:r w:rsidRPr="000F4E49">
        <w:rPr>
          <w:rFonts w:ascii="Tahoma" w:hAnsi="Tahoma" w:cs="Tahoma"/>
          <w:sz w:val="20"/>
          <w:szCs w:val="20"/>
        </w:rPr>
        <w:t xml:space="preserve">ough its activities, the </w:t>
      </w:r>
      <w:r w:rsidR="001735C5" w:rsidRPr="000F4E49">
        <w:rPr>
          <w:rFonts w:ascii="Tahoma" w:hAnsi="Tahoma" w:cs="Tahoma"/>
          <w:sz w:val="20"/>
          <w:szCs w:val="20"/>
        </w:rPr>
        <w:t>Board</w:t>
      </w:r>
      <w:r w:rsidRPr="000F4E49">
        <w:rPr>
          <w:rFonts w:ascii="Tahoma" w:hAnsi="Tahoma" w:cs="Tahoma"/>
          <w:sz w:val="20"/>
          <w:szCs w:val="20"/>
        </w:rPr>
        <w:t xml:space="preserve"> sets the tone and direction for the future development of the </w:t>
      </w:r>
      <w:r w:rsidR="00640244" w:rsidRPr="000F4E49">
        <w:rPr>
          <w:rFonts w:ascii="Tahoma" w:hAnsi="Tahoma" w:cs="Tahoma"/>
          <w:sz w:val="20"/>
          <w:szCs w:val="20"/>
        </w:rPr>
        <w:t>association</w:t>
      </w:r>
      <w:r w:rsidRPr="000F4E49">
        <w:rPr>
          <w:rFonts w:ascii="Tahoma" w:hAnsi="Tahoma" w:cs="Tahoma"/>
          <w:sz w:val="20"/>
          <w:szCs w:val="20"/>
        </w:rPr>
        <w:t xml:space="preserve">.  Whilst these outcomes are often incidental consequences of the way in which the </w:t>
      </w:r>
      <w:r w:rsidR="001735C5" w:rsidRPr="000F4E49">
        <w:rPr>
          <w:rFonts w:ascii="Tahoma" w:hAnsi="Tahoma" w:cs="Tahoma"/>
          <w:sz w:val="20"/>
          <w:szCs w:val="20"/>
        </w:rPr>
        <w:t>Board</w:t>
      </w:r>
      <w:r w:rsidRPr="000F4E49">
        <w:rPr>
          <w:rFonts w:ascii="Tahoma" w:hAnsi="Tahoma" w:cs="Tahoma"/>
          <w:sz w:val="20"/>
          <w:szCs w:val="20"/>
        </w:rPr>
        <w:t xml:space="preserve"> operates, there are several aspects over which the</w:t>
      </w:r>
      <w:r w:rsidR="00640244" w:rsidRPr="000F4E49">
        <w:rPr>
          <w:rFonts w:ascii="Tahoma" w:hAnsi="Tahoma" w:cs="Tahoma"/>
          <w:sz w:val="20"/>
          <w:szCs w:val="20"/>
        </w:rPr>
        <w:t xml:space="preserve"> </w:t>
      </w:r>
      <w:r w:rsidR="001735C5" w:rsidRPr="000F4E49">
        <w:rPr>
          <w:rFonts w:ascii="Tahoma" w:hAnsi="Tahoma" w:cs="Tahoma"/>
          <w:sz w:val="20"/>
          <w:szCs w:val="20"/>
        </w:rPr>
        <w:t>Board</w:t>
      </w:r>
      <w:r w:rsidR="00640244" w:rsidRPr="000F4E49">
        <w:rPr>
          <w:rFonts w:ascii="Tahoma" w:hAnsi="Tahoma" w:cs="Tahoma"/>
          <w:sz w:val="20"/>
          <w:szCs w:val="20"/>
        </w:rPr>
        <w:t xml:space="preserve"> can take direct control. </w:t>
      </w:r>
      <w:r w:rsidRPr="000F4E49">
        <w:rPr>
          <w:rFonts w:ascii="Tahoma" w:hAnsi="Tahoma" w:cs="Tahoma"/>
          <w:sz w:val="20"/>
          <w:szCs w:val="20"/>
        </w:rPr>
        <w:t xml:space="preserve">In line with its responsibilities for planning strategy, the </w:t>
      </w:r>
      <w:r w:rsidR="001735C5" w:rsidRPr="000F4E49">
        <w:rPr>
          <w:rFonts w:ascii="Tahoma" w:hAnsi="Tahoma" w:cs="Tahoma"/>
          <w:sz w:val="20"/>
          <w:szCs w:val="20"/>
        </w:rPr>
        <w:t>Board</w:t>
      </w:r>
      <w:r w:rsidRPr="000F4E49">
        <w:rPr>
          <w:rFonts w:ascii="Tahoma" w:hAnsi="Tahoma" w:cs="Tahoma"/>
          <w:sz w:val="20"/>
          <w:szCs w:val="20"/>
        </w:rPr>
        <w:t xml:space="preserve"> should be engaged in 'big picture' thinking, rather than immersing itself in operational detail and minutiae.  </w:t>
      </w:r>
    </w:p>
    <w:p w14:paraId="007C1FB8" w14:textId="77777777" w:rsidR="009E7938" w:rsidRPr="000F4E49" w:rsidRDefault="009E7938" w:rsidP="00063D43">
      <w:pPr>
        <w:spacing w:after="0"/>
        <w:rPr>
          <w:rFonts w:ascii="Tahoma" w:hAnsi="Tahoma" w:cs="Tahoma"/>
          <w:b/>
          <w:lang w:val="en-GB"/>
        </w:rPr>
      </w:pPr>
      <w:r w:rsidRPr="000F4E49">
        <w:rPr>
          <w:rFonts w:ascii="Tahoma" w:hAnsi="Tahoma" w:cs="Tahoma"/>
          <w:b/>
          <w:lang w:val="en-GB"/>
        </w:rPr>
        <w:lastRenderedPageBreak/>
        <w:t>Implementing the plans</w:t>
      </w:r>
    </w:p>
    <w:p w14:paraId="34D996CF" w14:textId="77777777" w:rsidR="009E7938" w:rsidRPr="000F4E49" w:rsidRDefault="009E7938" w:rsidP="00F737F9">
      <w:pPr>
        <w:spacing w:after="0" w:line="240" w:lineRule="auto"/>
        <w:jc w:val="both"/>
        <w:rPr>
          <w:rFonts w:ascii="Tahoma" w:hAnsi="Tahoma" w:cs="Tahoma"/>
          <w:sz w:val="20"/>
          <w:szCs w:val="20"/>
        </w:rPr>
      </w:pPr>
      <w:r w:rsidRPr="000F4E49">
        <w:rPr>
          <w:rFonts w:ascii="Tahoma" w:hAnsi="Tahoma" w:cs="Tahoma"/>
          <w:sz w:val="20"/>
          <w:szCs w:val="20"/>
        </w:rPr>
        <w:t xml:space="preserve">Strategies, policies and procedures do not turn themselves into results of their own accord.  Some </w:t>
      </w:r>
      <w:r w:rsidR="001735C5" w:rsidRPr="000F4E49">
        <w:rPr>
          <w:rFonts w:ascii="Tahoma" w:hAnsi="Tahoma" w:cs="Tahoma"/>
          <w:sz w:val="20"/>
          <w:szCs w:val="20"/>
        </w:rPr>
        <w:t>Board</w:t>
      </w:r>
      <w:r w:rsidRPr="000F4E49">
        <w:rPr>
          <w:rFonts w:ascii="Tahoma" w:hAnsi="Tahoma" w:cs="Tahoma"/>
          <w:sz w:val="20"/>
          <w:szCs w:val="20"/>
        </w:rPr>
        <w:t xml:space="preserve"> members will be directly involved in implementing these plans, but often they will be undertaken by </w:t>
      </w:r>
      <w:r w:rsidR="00640244" w:rsidRPr="000F4E49">
        <w:rPr>
          <w:rFonts w:ascii="Tahoma" w:hAnsi="Tahoma" w:cs="Tahoma"/>
          <w:sz w:val="20"/>
          <w:szCs w:val="20"/>
        </w:rPr>
        <w:t>the professional</w:t>
      </w:r>
      <w:r w:rsidRPr="000F4E49">
        <w:rPr>
          <w:rFonts w:ascii="Tahoma" w:hAnsi="Tahoma" w:cs="Tahoma"/>
          <w:sz w:val="20"/>
          <w:szCs w:val="20"/>
        </w:rPr>
        <w:t xml:space="preserve"> staff, volunteers, clubs and individual members.  The plan itself is only a paper document; the real proof comes from the targets and milestones reached in implementing the plans, and translating them into tangible outcomes in clubs, </w:t>
      </w:r>
      <w:r w:rsidR="00640244" w:rsidRPr="000F4E49">
        <w:rPr>
          <w:rFonts w:ascii="Tahoma" w:hAnsi="Tahoma" w:cs="Tahoma"/>
          <w:sz w:val="20"/>
          <w:szCs w:val="20"/>
        </w:rPr>
        <w:t xml:space="preserve">schools, </w:t>
      </w:r>
      <w:r w:rsidRPr="000F4E49">
        <w:rPr>
          <w:rFonts w:ascii="Tahoma" w:hAnsi="Tahoma" w:cs="Tahoma"/>
          <w:sz w:val="20"/>
          <w:szCs w:val="20"/>
        </w:rPr>
        <w:t xml:space="preserve">competitions and </w:t>
      </w:r>
      <w:r w:rsidR="00640244" w:rsidRPr="000F4E49">
        <w:rPr>
          <w:rFonts w:ascii="Tahoma" w:hAnsi="Tahoma" w:cs="Tahoma"/>
          <w:sz w:val="20"/>
          <w:szCs w:val="20"/>
        </w:rPr>
        <w:t>the national teams</w:t>
      </w:r>
      <w:r w:rsidRPr="000F4E49">
        <w:rPr>
          <w:rFonts w:ascii="Tahoma" w:hAnsi="Tahoma" w:cs="Tahoma"/>
          <w:sz w:val="20"/>
          <w:szCs w:val="20"/>
        </w:rPr>
        <w:t xml:space="preserve">.  The </w:t>
      </w:r>
      <w:r w:rsidR="001735C5" w:rsidRPr="000F4E49">
        <w:rPr>
          <w:rFonts w:ascii="Tahoma" w:hAnsi="Tahoma" w:cs="Tahoma"/>
          <w:sz w:val="20"/>
          <w:szCs w:val="20"/>
        </w:rPr>
        <w:t>Board</w:t>
      </w:r>
      <w:r w:rsidRPr="000F4E49">
        <w:rPr>
          <w:rFonts w:ascii="Tahoma" w:hAnsi="Tahoma" w:cs="Tahoma"/>
          <w:sz w:val="20"/>
          <w:szCs w:val="20"/>
        </w:rPr>
        <w:t xml:space="preserve">'s task is to break down the plans into practical steps, monitor their implementation, and provide additional support when necessary.  Ensuring proper systems are in place </w:t>
      </w:r>
      <w:r w:rsidR="00640244" w:rsidRPr="000F4E49">
        <w:rPr>
          <w:rFonts w:ascii="Tahoma" w:hAnsi="Tahoma" w:cs="Tahoma"/>
          <w:sz w:val="20"/>
          <w:szCs w:val="20"/>
        </w:rPr>
        <w:t>is</w:t>
      </w:r>
      <w:r w:rsidRPr="000F4E49">
        <w:rPr>
          <w:rFonts w:ascii="Tahoma" w:hAnsi="Tahoma" w:cs="Tahoma"/>
          <w:sz w:val="20"/>
          <w:szCs w:val="20"/>
        </w:rPr>
        <w:t xml:space="preserve"> critical to achieving success in this area.</w:t>
      </w:r>
    </w:p>
    <w:p w14:paraId="1A7B4930" w14:textId="77777777" w:rsidR="009E7938" w:rsidRPr="000F4E49" w:rsidRDefault="009E7938" w:rsidP="00F737F9">
      <w:pPr>
        <w:pStyle w:val="Footer"/>
        <w:tabs>
          <w:tab w:val="clear" w:pos="4153"/>
          <w:tab w:val="clear" w:pos="8306"/>
        </w:tabs>
        <w:jc w:val="both"/>
        <w:rPr>
          <w:rFonts w:ascii="Tahoma" w:hAnsi="Tahoma" w:cs="Tahoma"/>
        </w:rPr>
      </w:pPr>
    </w:p>
    <w:p w14:paraId="06B36815" w14:textId="77777777" w:rsidR="009E7938" w:rsidRPr="000F4E49" w:rsidRDefault="009E7938" w:rsidP="00034E19">
      <w:pPr>
        <w:spacing w:after="0"/>
        <w:rPr>
          <w:rFonts w:ascii="Tahoma" w:hAnsi="Tahoma" w:cs="Tahoma"/>
          <w:b/>
        </w:rPr>
      </w:pPr>
      <w:r w:rsidRPr="000F4E49">
        <w:rPr>
          <w:rFonts w:ascii="Tahoma" w:hAnsi="Tahoma" w:cs="Tahoma"/>
          <w:b/>
        </w:rPr>
        <w:t>Ensuring participation and performance</w:t>
      </w:r>
    </w:p>
    <w:p w14:paraId="2BAC9ADA" w14:textId="77777777" w:rsidR="009E7938" w:rsidRPr="000F4E49" w:rsidRDefault="009E7938" w:rsidP="00F737F9">
      <w:pPr>
        <w:spacing w:after="0" w:line="240" w:lineRule="auto"/>
        <w:jc w:val="both"/>
        <w:rPr>
          <w:rFonts w:ascii="Tahoma" w:hAnsi="Tahoma" w:cs="Tahoma"/>
          <w:sz w:val="20"/>
          <w:szCs w:val="20"/>
        </w:rPr>
      </w:pPr>
      <w:r w:rsidRPr="000F4E49">
        <w:rPr>
          <w:rFonts w:ascii="Tahoma" w:hAnsi="Tahoma" w:cs="Tahoma"/>
          <w:sz w:val="20"/>
          <w:szCs w:val="20"/>
        </w:rPr>
        <w:t xml:space="preserve">If the </w:t>
      </w:r>
      <w:r w:rsidR="001735C5" w:rsidRPr="000F4E49">
        <w:rPr>
          <w:rFonts w:ascii="Tahoma" w:hAnsi="Tahoma" w:cs="Tahoma"/>
          <w:sz w:val="20"/>
          <w:szCs w:val="20"/>
        </w:rPr>
        <w:t>Board</w:t>
      </w:r>
      <w:r w:rsidRPr="000F4E49">
        <w:rPr>
          <w:rFonts w:ascii="Tahoma" w:hAnsi="Tahoma" w:cs="Tahoma"/>
          <w:sz w:val="20"/>
          <w:szCs w:val="20"/>
        </w:rPr>
        <w:t xml:space="preserve"> is effective in fulfilling the previous six responsibilities, there will be </w:t>
      </w:r>
      <w:r w:rsidR="00B6219C">
        <w:rPr>
          <w:rFonts w:ascii="Tahoma" w:hAnsi="Tahoma" w:cs="Tahoma"/>
          <w:sz w:val="20"/>
          <w:szCs w:val="20"/>
        </w:rPr>
        <w:t xml:space="preserve">a </w:t>
      </w:r>
      <w:r w:rsidRPr="000F4E49">
        <w:rPr>
          <w:rFonts w:ascii="Tahoma" w:hAnsi="Tahoma" w:cs="Tahoma"/>
          <w:sz w:val="20"/>
          <w:szCs w:val="20"/>
        </w:rPr>
        <w:t xml:space="preserve">thriving programme of organisations activities at every level from grassroots to elite.  The priorities for </w:t>
      </w:r>
      <w:r w:rsidR="00640244" w:rsidRPr="000F4E49">
        <w:rPr>
          <w:rFonts w:ascii="Tahoma" w:hAnsi="Tahoma" w:cs="Tahoma"/>
          <w:sz w:val="20"/>
          <w:szCs w:val="20"/>
        </w:rPr>
        <w:t xml:space="preserve">the </w:t>
      </w:r>
      <w:r w:rsidR="001735C5" w:rsidRPr="000F4E49">
        <w:rPr>
          <w:rFonts w:ascii="Tahoma" w:hAnsi="Tahoma" w:cs="Tahoma"/>
          <w:sz w:val="20"/>
          <w:szCs w:val="20"/>
        </w:rPr>
        <w:t>Board</w:t>
      </w:r>
      <w:r w:rsidR="00640244" w:rsidRPr="000F4E49">
        <w:rPr>
          <w:rFonts w:ascii="Tahoma" w:hAnsi="Tahoma" w:cs="Tahoma"/>
          <w:sz w:val="20"/>
          <w:szCs w:val="20"/>
        </w:rPr>
        <w:t xml:space="preserve"> </w:t>
      </w:r>
      <w:r w:rsidRPr="000F4E49">
        <w:rPr>
          <w:rFonts w:ascii="Tahoma" w:hAnsi="Tahoma" w:cs="Tahoma"/>
          <w:sz w:val="20"/>
          <w:szCs w:val="20"/>
        </w:rPr>
        <w:t xml:space="preserve">are determined by the </w:t>
      </w:r>
      <w:r w:rsidR="00640244" w:rsidRPr="000F4E49">
        <w:rPr>
          <w:rFonts w:ascii="Tahoma" w:hAnsi="Tahoma" w:cs="Tahoma"/>
          <w:sz w:val="20"/>
          <w:szCs w:val="20"/>
        </w:rPr>
        <w:t>strategic plan</w:t>
      </w:r>
      <w:r w:rsidRPr="000F4E49">
        <w:rPr>
          <w:rFonts w:ascii="Tahoma" w:hAnsi="Tahoma" w:cs="Tahoma"/>
          <w:sz w:val="20"/>
          <w:szCs w:val="20"/>
        </w:rPr>
        <w:t xml:space="preserve">, which in turn has helped to secure the necessary funding.  The </w:t>
      </w:r>
      <w:r w:rsidR="00640244" w:rsidRPr="000F4E49">
        <w:rPr>
          <w:rFonts w:ascii="Tahoma" w:hAnsi="Tahoma" w:cs="Tahoma"/>
          <w:sz w:val="20"/>
          <w:szCs w:val="20"/>
        </w:rPr>
        <w:t xml:space="preserve">professional </w:t>
      </w:r>
      <w:r w:rsidRPr="000F4E49">
        <w:rPr>
          <w:rFonts w:ascii="Tahoma" w:hAnsi="Tahoma" w:cs="Tahoma"/>
          <w:sz w:val="20"/>
          <w:szCs w:val="20"/>
        </w:rPr>
        <w:t xml:space="preserve">staff and volunteers </w:t>
      </w:r>
      <w:r w:rsidR="00640244" w:rsidRPr="000F4E49">
        <w:rPr>
          <w:rFonts w:ascii="Tahoma" w:hAnsi="Tahoma" w:cs="Tahoma"/>
          <w:sz w:val="20"/>
          <w:szCs w:val="20"/>
        </w:rPr>
        <w:t xml:space="preserve">should </w:t>
      </w:r>
      <w:r w:rsidRPr="000F4E49">
        <w:rPr>
          <w:rFonts w:ascii="Tahoma" w:hAnsi="Tahoma" w:cs="Tahoma"/>
          <w:sz w:val="20"/>
          <w:szCs w:val="20"/>
        </w:rPr>
        <w:t xml:space="preserve">understand and enjoy their respective roles.  A range of partners are working to support the </w:t>
      </w:r>
      <w:r w:rsidR="00640244" w:rsidRPr="000F4E49">
        <w:rPr>
          <w:rFonts w:ascii="Tahoma" w:hAnsi="Tahoma" w:cs="Tahoma"/>
          <w:sz w:val="20"/>
          <w:szCs w:val="20"/>
        </w:rPr>
        <w:t xml:space="preserve">association </w:t>
      </w:r>
      <w:r w:rsidRPr="000F4E49">
        <w:rPr>
          <w:rFonts w:ascii="Tahoma" w:hAnsi="Tahoma" w:cs="Tahoma"/>
          <w:sz w:val="20"/>
          <w:szCs w:val="20"/>
        </w:rPr>
        <w:t xml:space="preserve">in achieving its goals.  Progress is routinely monitored and adjustments made where necessary.  And operational problems are either forestalled by the widely accepted standards of behaviour, or dealt with through the smooth-running complaints and disciplinary mechanisms.  </w:t>
      </w:r>
    </w:p>
    <w:p w14:paraId="17BD5548" w14:textId="77777777" w:rsidR="009E7938" w:rsidRPr="000F4E49" w:rsidRDefault="009E7938" w:rsidP="00F737F9">
      <w:pPr>
        <w:spacing w:after="0" w:line="240" w:lineRule="auto"/>
        <w:jc w:val="both"/>
        <w:rPr>
          <w:rFonts w:ascii="Tahoma" w:hAnsi="Tahoma" w:cs="Tahoma"/>
          <w:sz w:val="20"/>
          <w:szCs w:val="20"/>
        </w:rPr>
      </w:pPr>
    </w:p>
    <w:p w14:paraId="4C7F7377" w14:textId="77777777" w:rsidR="00D43046" w:rsidRPr="000F4E49" w:rsidRDefault="00D43046" w:rsidP="00F737F9">
      <w:pPr>
        <w:pStyle w:val="Heading3"/>
        <w:tabs>
          <w:tab w:val="clear" w:pos="360"/>
        </w:tabs>
        <w:spacing w:line="240" w:lineRule="auto"/>
        <w:jc w:val="both"/>
        <w:rPr>
          <w:rFonts w:ascii="Tahoma" w:hAnsi="Tahoma" w:cs="Tahoma"/>
          <w:lang w:val="en-GB"/>
        </w:rPr>
      </w:pPr>
    </w:p>
    <w:p w14:paraId="507D8C3F" w14:textId="77777777" w:rsidR="009E7938" w:rsidRPr="000F4E49" w:rsidRDefault="009E7938" w:rsidP="00034E19">
      <w:pPr>
        <w:spacing w:after="0"/>
        <w:rPr>
          <w:rFonts w:ascii="Tahoma" w:hAnsi="Tahoma" w:cs="Tahoma"/>
          <w:b/>
          <w:lang w:val="en-GB"/>
        </w:rPr>
      </w:pPr>
      <w:r w:rsidRPr="000F4E49">
        <w:rPr>
          <w:rFonts w:ascii="Tahoma" w:hAnsi="Tahoma" w:cs="Tahoma"/>
          <w:b/>
          <w:lang w:val="en-GB"/>
        </w:rPr>
        <w:t>Order of Business</w:t>
      </w:r>
    </w:p>
    <w:p w14:paraId="7B7A3BED" w14:textId="77777777" w:rsidR="009E7938" w:rsidRPr="000F4E49" w:rsidRDefault="009E7938" w:rsidP="003772AC">
      <w:pPr>
        <w:pStyle w:val="ListParagraph"/>
        <w:numPr>
          <w:ilvl w:val="0"/>
          <w:numId w:val="19"/>
        </w:numPr>
        <w:overflowPunct w:val="0"/>
        <w:autoSpaceDE w:val="0"/>
        <w:autoSpaceDN w:val="0"/>
        <w:adjustRightInd w:val="0"/>
        <w:jc w:val="both"/>
        <w:textAlignment w:val="baseline"/>
        <w:rPr>
          <w:rFonts w:ascii="Tahoma" w:hAnsi="Tahoma" w:cs="Tahoma"/>
        </w:rPr>
      </w:pPr>
      <w:r w:rsidRPr="000F4E49">
        <w:rPr>
          <w:rFonts w:ascii="Tahoma" w:hAnsi="Tahoma" w:cs="Tahoma"/>
        </w:rPr>
        <w:t xml:space="preserve">Business shall follow the order of the agenda unless there is agreement to change the order by </w:t>
      </w:r>
      <w:proofErr w:type="gramStart"/>
      <w:r w:rsidRPr="000F4E49">
        <w:rPr>
          <w:rFonts w:ascii="Tahoma" w:hAnsi="Tahoma" w:cs="Tahoma"/>
        </w:rPr>
        <w:t>a majority of</w:t>
      </w:r>
      <w:proofErr w:type="gramEnd"/>
      <w:r w:rsidRPr="000F4E49">
        <w:rPr>
          <w:rFonts w:ascii="Tahoma" w:hAnsi="Tahoma" w:cs="Tahoma"/>
        </w:rPr>
        <w:t xml:space="preserve"> two-thirds of those present.</w:t>
      </w:r>
    </w:p>
    <w:p w14:paraId="1B59FAA5" w14:textId="77777777" w:rsidR="009E7938" w:rsidRPr="000F4E49" w:rsidRDefault="009E7938" w:rsidP="00F737F9">
      <w:pPr>
        <w:spacing w:after="0" w:line="240" w:lineRule="auto"/>
        <w:jc w:val="both"/>
        <w:rPr>
          <w:rFonts w:ascii="Tahoma" w:hAnsi="Tahoma" w:cs="Tahoma"/>
          <w:sz w:val="20"/>
          <w:szCs w:val="20"/>
        </w:rPr>
      </w:pPr>
    </w:p>
    <w:p w14:paraId="65F1560B" w14:textId="77777777" w:rsidR="009E7938" w:rsidRPr="000F4E49" w:rsidRDefault="00576FBF" w:rsidP="003772AC">
      <w:pPr>
        <w:pStyle w:val="ListParagraph"/>
        <w:numPr>
          <w:ilvl w:val="0"/>
          <w:numId w:val="19"/>
        </w:numPr>
        <w:overflowPunct w:val="0"/>
        <w:autoSpaceDE w:val="0"/>
        <w:autoSpaceDN w:val="0"/>
        <w:adjustRightInd w:val="0"/>
        <w:jc w:val="both"/>
        <w:textAlignment w:val="baseline"/>
        <w:rPr>
          <w:rFonts w:ascii="Tahoma" w:hAnsi="Tahoma" w:cs="Tahoma"/>
        </w:rPr>
      </w:pPr>
      <w:r>
        <w:rPr>
          <w:rFonts w:ascii="Tahoma" w:hAnsi="Tahoma" w:cs="Tahoma"/>
        </w:rPr>
        <w:t xml:space="preserve">A </w:t>
      </w:r>
      <w:r w:rsidR="009E7938" w:rsidRPr="000F4E49">
        <w:rPr>
          <w:rFonts w:ascii="Tahoma" w:hAnsi="Tahoma" w:cs="Tahoma"/>
        </w:rPr>
        <w:t xml:space="preserve">member </w:t>
      </w:r>
      <w:r>
        <w:rPr>
          <w:rFonts w:ascii="Tahoma" w:hAnsi="Tahoma" w:cs="Tahoma"/>
        </w:rPr>
        <w:t xml:space="preserve">can </w:t>
      </w:r>
      <w:r w:rsidR="009E7938" w:rsidRPr="000F4E49">
        <w:rPr>
          <w:rFonts w:ascii="Tahoma" w:hAnsi="Tahoma" w:cs="Tahoma"/>
        </w:rPr>
        <w:t>include an item for discussion on the agenda</w:t>
      </w:r>
      <w:r>
        <w:rPr>
          <w:rFonts w:ascii="Tahoma" w:hAnsi="Tahoma" w:cs="Tahoma"/>
        </w:rPr>
        <w:t xml:space="preserve"> under Any Other Business.</w:t>
      </w:r>
    </w:p>
    <w:p w14:paraId="767ED67C" w14:textId="77777777" w:rsidR="009E7938" w:rsidRPr="00576FBF" w:rsidRDefault="009E7938" w:rsidP="00F737F9">
      <w:pPr>
        <w:spacing w:after="0" w:line="240" w:lineRule="auto"/>
        <w:jc w:val="both"/>
        <w:rPr>
          <w:rFonts w:ascii="Tahoma" w:hAnsi="Tahoma" w:cs="Tahoma"/>
          <w:sz w:val="20"/>
          <w:szCs w:val="20"/>
          <w:lang w:val="en-GB"/>
        </w:rPr>
      </w:pPr>
    </w:p>
    <w:p w14:paraId="7AF741DD" w14:textId="77777777" w:rsidR="009E7938" w:rsidRPr="000F4E49" w:rsidRDefault="009E7938" w:rsidP="003772AC">
      <w:pPr>
        <w:pStyle w:val="ListParagraph"/>
        <w:numPr>
          <w:ilvl w:val="0"/>
          <w:numId w:val="19"/>
        </w:numPr>
        <w:overflowPunct w:val="0"/>
        <w:autoSpaceDE w:val="0"/>
        <w:autoSpaceDN w:val="0"/>
        <w:adjustRightInd w:val="0"/>
        <w:jc w:val="both"/>
        <w:textAlignment w:val="baseline"/>
        <w:rPr>
          <w:rFonts w:ascii="Tahoma" w:hAnsi="Tahoma" w:cs="Tahoma"/>
        </w:rPr>
      </w:pPr>
      <w:r w:rsidRPr="000F4E49">
        <w:rPr>
          <w:rFonts w:ascii="Tahoma" w:hAnsi="Tahoma" w:cs="Tahoma"/>
        </w:rPr>
        <w:t xml:space="preserve">The minutes and reports of sub-committees shall normally be circulated in advance of Monthly Meetings or be presented by the relevant Sub-Committee </w:t>
      </w:r>
      <w:r w:rsidR="009A03D5">
        <w:rPr>
          <w:rFonts w:ascii="Tahoma" w:hAnsi="Tahoma" w:cs="Tahoma"/>
        </w:rPr>
        <w:t>Chairperson</w:t>
      </w:r>
      <w:r w:rsidRPr="000F4E49">
        <w:rPr>
          <w:rFonts w:ascii="Tahoma" w:hAnsi="Tahoma" w:cs="Tahoma"/>
        </w:rPr>
        <w:t>; such minutes and reports shall be in writing.</w:t>
      </w:r>
    </w:p>
    <w:p w14:paraId="7AA6ADFF" w14:textId="77777777" w:rsidR="009E7938" w:rsidRPr="000F4E49" w:rsidRDefault="009E7938" w:rsidP="00F737F9">
      <w:pPr>
        <w:spacing w:after="0" w:line="240" w:lineRule="auto"/>
        <w:jc w:val="both"/>
        <w:rPr>
          <w:rFonts w:ascii="Tahoma" w:hAnsi="Tahoma" w:cs="Tahoma"/>
          <w:sz w:val="20"/>
          <w:szCs w:val="20"/>
        </w:rPr>
      </w:pPr>
    </w:p>
    <w:p w14:paraId="676E136F" w14:textId="77777777" w:rsidR="009E7938" w:rsidRPr="000F4E49" w:rsidRDefault="009E7938" w:rsidP="003772AC">
      <w:pPr>
        <w:pStyle w:val="ListParagraph"/>
        <w:numPr>
          <w:ilvl w:val="0"/>
          <w:numId w:val="19"/>
        </w:numPr>
        <w:overflowPunct w:val="0"/>
        <w:autoSpaceDE w:val="0"/>
        <w:autoSpaceDN w:val="0"/>
        <w:adjustRightInd w:val="0"/>
        <w:jc w:val="both"/>
        <w:textAlignment w:val="baseline"/>
        <w:rPr>
          <w:rFonts w:ascii="Tahoma" w:hAnsi="Tahoma" w:cs="Tahoma"/>
        </w:rPr>
      </w:pPr>
      <w:r w:rsidRPr="000F4E49">
        <w:rPr>
          <w:rFonts w:ascii="Tahoma" w:hAnsi="Tahoma" w:cs="Tahoma"/>
        </w:rPr>
        <w:t>Points of information may be raised at any time if the speaker holding the floor accepts them.</w:t>
      </w:r>
    </w:p>
    <w:p w14:paraId="04EC76A6" w14:textId="77777777" w:rsidR="009E7938" w:rsidRPr="000F4E49" w:rsidRDefault="009E7938" w:rsidP="00F737F9">
      <w:pPr>
        <w:spacing w:after="0" w:line="240" w:lineRule="auto"/>
        <w:jc w:val="both"/>
        <w:rPr>
          <w:rFonts w:ascii="Tahoma" w:hAnsi="Tahoma" w:cs="Tahoma"/>
          <w:sz w:val="20"/>
          <w:szCs w:val="20"/>
        </w:rPr>
      </w:pPr>
    </w:p>
    <w:p w14:paraId="7E90724D" w14:textId="77777777" w:rsidR="009E7938" w:rsidRPr="000F4E49" w:rsidRDefault="009E7938" w:rsidP="003772AC">
      <w:pPr>
        <w:pStyle w:val="ListParagraph"/>
        <w:numPr>
          <w:ilvl w:val="0"/>
          <w:numId w:val="19"/>
        </w:numPr>
        <w:overflowPunct w:val="0"/>
        <w:autoSpaceDE w:val="0"/>
        <w:autoSpaceDN w:val="0"/>
        <w:adjustRightInd w:val="0"/>
        <w:jc w:val="both"/>
        <w:textAlignment w:val="baseline"/>
        <w:rPr>
          <w:rFonts w:ascii="Tahoma" w:hAnsi="Tahoma" w:cs="Tahoma"/>
        </w:rPr>
      </w:pPr>
      <w:r w:rsidRPr="000F4E49">
        <w:rPr>
          <w:rFonts w:ascii="Tahoma" w:hAnsi="Tahoma" w:cs="Tahoma"/>
        </w:rPr>
        <w:t xml:space="preserve">Points of order may only be raised to question the procedure of the meeting. The </w:t>
      </w:r>
      <w:r w:rsidR="009A03D5">
        <w:rPr>
          <w:rFonts w:ascii="Tahoma" w:hAnsi="Tahoma" w:cs="Tahoma"/>
        </w:rPr>
        <w:t>Chairperson</w:t>
      </w:r>
      <w:r w:rsidRPr="000F4E49">
        <w:rPr>
          <w:rFonts w:ascii="Tahoma" w:hAnsi="Tahoma" w:cs="Tahoma"/>
        </w:rPr>
        <w:t xml:space="preserve"> shall deal with them.</w:t>
      </w:r>
    </w:p>
    <w:p w14:paraId="067DF66D" w14:textId="77777777" w:rsidR="009E7938" w:rsidRPr="000F4E49" w:rsidRDefault="009E7938" w:rsidP="00F737F9">
      <w:pPr>
        <w:spacing w:after="0" w:line="240" w:lineRule="auto"/>
        <w:jc w:val="both"/>
        <w:rPr>
          <w:rFonts w:ascii="Tahoma" w:hAnsi="Tahoma" w:cs="Tahoma"/>
          <w:sz w:val="20"/>
          <w:szCs w:val="20"/>
        </w:rPr>
      </w:pPr>
    </w:p>
    <w:p w14:paraId="29637037" w14:textId="77777777" w:rsidR="009E7938" w:rsidRPr="000F4E49" w:rsidRDefault="009E7938" w:rsidP="00034E19">
      <w:pPr>
        <w:spacing w:after="0"/>
        <w:rPr>
          <w:rFonts w:ascii="Tahoma" w:hAnsi="Tahoma" w:cs="Tahoma"/>
          <w:b/>
          <w:lang w:val="en-GB"/>
        </w:rPr>
      </w:pPr>
      <w:r w:rsidRPr="000F4E49">
        <w:rPr>
          <w:rFonts w:ascii="Tahoma" w:hAnsi="Tahoma" w:cs="Tahoma"/>
          <w:b/>
          <w:lang w:val="en-GB"/>
        </w:rPr>
        <w:t>Speeches</w:t>
      </w:r>
    </w:p>
    <w:p w14:paraId="66D4C5CB" w14:textId="3A04338B" w:rsidR="009E7938" w:rsidRPr="000F4E49" w:rsidRDefault="009E7938" w:rsidP="003772AC">
      <w:pPr>
        <w:pStyle w:val="ListParagraph"/>
        <w:numPr>
          <w:ilvl w:val="0"/>
          <w:numId w:val="20"/>
        </w:numPr>
        <w:overflowPunct w:val="0"/>
        <w:autoSpaceDE w:val="0"/>
        <w:autoSpaceDN w:val="0"/>
        <w:adjustRightInd w:val="0"/>
        <w:jc w:val="both"/>
        <w:textAlignment w:val="baseline"/>
        <w:rPr>
          <w:rFonts w:ascii="Tahoma" w:hAnsi="Tahoma" w:cs="Tahoma"/>
        </w:rPr>
      </w:pPr>
      <w:r w:rsidRPr="000F4E49">
        <w:rPr>
          <w:rFonts w:ascii="Tahoma" w:hAnsi="Tahoma" w:cs="Tahoma"/>
        </w:rPr>
        <w:t xml:space="preserve">Members shall always address themselves to the </w:t>
      </w:r>
      <w:r w:rsidR="009A03D5">
        <w:rPr>
          <w:rFonts w:ascii="Tahoma" w:hAnsi="Tahoma" w:cs="Tahoma"/>
        </w:rPr>
        <w:t>Chairperson</w:t>
      </w:r>
      <w:r w:rsidR="00576FBF">
        <w:rPr>
          <w:rFonts w:ascii="Tahoma" w:hAnsi="Tahoma" w:cs="Tahoma"/>
        </w:rPr>
        <w:t xml:space="preserve"> (Board meetings)</w:t>
      </w:r>
      <w:r w:rsidR="00B05DB1">
        <w:rPr>
          <w:rFonts w:ascii="Tahoma" w:hAnsi="Tahoma" w:cs="Tahoma"/>
        </w:rPr>
        <w:t>.</w:t>
      </w:r>
    </w:p>
    <w:p w14:paraId="0BB4F875" w14:textId="77777777" w:rsidR="009E7938" w:rsidRPr="000F4E49" w:rsidRDefault="009E7938" w:rsidP="00F737F9">
      <w:pPr>
        <w:spacing w:after="0" w:line="240" w:lineRule="auto"/>
        <w:jc w:val="both"/>
        <w:rPr>
          <w:rFonts w:ascii="Tahoma" w:hAnsi="Tahoma" w:cs="Tahoma"/>
          <w:sz w:val="20"/>
          <w:szCs w:val="20"/>
        </w:rPr>
      </w:pPr>
    </w:p>
    <w:p w14:paraId="38AC4FB6" w14:textId="2A2B998F" w:rsidR="009E7938" w:rsidRPr="00B6219C" w:rsidRDefault="009E7938" w:rsidP="00B6219C">
      <w:pPr>
        <w:pStyle w:val="ListParagraph"/>
        <w:numPr>
          <w:ilvl w:val="0"/>
          <w:numId w:val="20"/>
        </w:numPr>
        <w:overflowPunct w:val="0"/>
        <w:autoSpaceDE w:val="0"/>
        <w:autoSpaceDN w:val="0"/>
        <w:adjustRightInd w:val="0"/>
        <w:jc w:val="both"/>
        <w:textAlignment w:val="baseline"/>
        <w:rPr>
          <w:rFonts w:ascii="Tahoma" w:hAnsi="Tahoma" w:cs="Tahoma"/>
        </w:rPr>
      </w:pPr>
      <w:r w:rsidRPr="000F4E49">
        <w:rPr>
          <w:rFonts w:ascii="Tahoma" w:hAnsi="Tahoma" w:cs="Tahoma"/>
        </w:rPr>
        <w:t xml:space="preserve">Any member wishing to speak shall raise his/her hand. When two or more members wish to speak the </w:t>
      </w:r>
      <w:r w:rsidR="009A03D5">
        <w:rPr>
          <w:rFonts w:ascii="Tahoma" w:hAnsi="Tahoma" w:cs="Tahoma"/>
        </w:rPr>
        <w:t>Chairperson</w:t>
      </w:r>
      <w:r w:rsidRPr="000F4E49">
        <w:rPr>
          <w:rFonts w:ascii="Tahoma" w:hAnsi="Tahoma" w:cs="Tahoma"/>
        </w:rPr>
        <w:t xml:space="preserve"> shall normally call upon the member whom he/she first observed.</w:t>
      </w:r>
      <w:r w:rsidR="00576FBF">
        <w:rPr>
          <w:rFonts w:ascii="Tahoma" w:hAnsi="Tahoma" w:cs="Tahoma"/>
        </w:rPr>
        <w:t xml:space="preserve"> (Board meetings)</w:t>
      </w:r>
      <w:r w:rsidR="00B05DB1">
        <w:rPr>
          <w:rFonts w:ascii="Tahoma" w:hAnsi="Tahoma" w:cs="Tahoma"/>
        </w:rPr>
        <w:t>.</w:t>
      </w:r>
    </w:p>
    <w:p w14:paraId="457ABD3A" w14:textId="77777777" w:rsidR="009E7938" w:rsidRPr="000F4E49" w:rsidRDefault="009E7938" w:rsidP="00F737F9">
      <w:pPr>
        <w:spacing w:after="0" w:line="240" w:lineRule="auto"/>
        <w:jc w:val="both"/>
        <w:rPr>
          <w:rFonts w:ascii="Tahoma" w:hAnsi="Tahoma" w:cs="Tahoma"/>
          <w:sz w:val="20"/>
          <w:szCs w:val="20"/>
        </w:rPr>
      </w:pPr>
    </w:p>
    <w:p w14:paraId="10BA382F" w14:textId="77777777" w:rsidR="009E7938" w:rsidRPr="000F4E49" w:rsidRDefault="009E7938" w:rsidP="003772AC">
      <w:pPr>
        <w:pStyle w:val="ListParagraph"/>
        <w:numPr>
          <w:ilvl w:val="0"/>
          <w:numId w:val="20"/>
        </w:numPr>
        <w:overflowPunct w:val="0"/>
        <w:autoSpaceDE w:val="0"/>
        <w:autoSpaceDN w:val="0"/>
        <w:adjustRightInd w:val="0"/>
        <w:jc w:val="both"/>
        <w:textAlignment w:val="baseline"/>
        <w:rPr>
          <w:rFonts w:ascii="Tahoma" w:hAnsi="Tahoma" w:cs="Tahoma"/>
        </w:rPr>
      </w:pPr>
      <w:r w:rsidRPr="000F4E49">
        <w:rPr>
          <w:rFonts w:ascii="Tahoma" w:hAnsi="Tahoma" w:cs="Tahoma"/>
        </w:rPr>
        <w:t>No speech shall be permitted that is not relevant to the business of the meeting or to a point of order or information.</w:t>
      </w:r>
    </w:p>
    <w:p w14:paraId="530A1BF2" w14:textId="77777777" w:rsidR="009E7938" w:rsidRPr="000F4E49" w:rsidRDefault="009E7938" w:rsidP="00F737F9">
      <w:pPr>
        <w:spacing w:after="0" w:line="240" w:lineRule="auto"/>
        <w:jc w:val="both"/>
        <w:rPr>
          <w:rFonts w:ascii="Tahoma" w:hAnsi="Tahoma" w:cs="Tahoma"/>
          <w:sz w:val="20"/>
          <w:szCs w:val="20"/>
        </w:rPr>
      </w:pPr>
    </w:p>
    <w:p w14:paraId="45DEE795" w14:textId="77777777" w:rsidR="009E7938" w:rsidRPr="000F4E49" w:rsidRDefault="009E7938" w:rsidP="003772AC">
      <w:pPr>
        <w:pStyle w:val="ListParagraph"/>
        <w:numPr>
          <w:ilvl w:val="0"/>
          <w:numId w:val="20"/>
        </w:numPr>
        <w:overflowPunct w:val="0"/>
        <w:autoSpaceDE w:val="0"/>
        <w:autoSpaceDN w:val="0"/>
        <w:adjustRightInd w:val="0"/>
        <w:jc w:val="both"/>
        <w:textAlignment w:val="baseline"/>
        <w:rPr>
          <w:rFonts w:ascii="Tahoma" w:hAnsi="Tahoma" w:cs="Tahoma"/>
        </w:rPr>
      </w:pPr>
      <w:r w:rsidRPr="000F4E49">
        <w:rPr>
          <w:rFonts w:ascii="Tahoma" w:hAnsi="Tahoma" w:cs="Tahoma"/>
        </w:rPr>
        <w:t xml:space="preserve">In the event of a dispute as to the relevance of a speech the </w:t>
      </w:r>
      <w:r w:rsidR="009A03D5">
        <w:rPr>
          <w:rFonts w:ascii="Tahoma" w:hAnsi="Tahoma" w:cs="Tahoma"/>
        </w:rPr>
        <w:t>Chairperson</w:t>
      </w:r>
      <w:r w:rsidRPr="000F4E49">
        <w:rPr>
          <w:rFonts w:ascii="Tahoma" w:hAnsi="Tahoma" w:cs="Tahoma"/>
        </w:rPr>
        <w:t xml:space="preserve"> shall decide and this decision shall be final.</w:t>
      </w:r>
    </w:p>
    <w:p w14:paraId="136722B6" w14:textId="77777777" w:rsidR="003772AC" w:rsidRPr="000F4E49" w:rsidRDefault="003772AC">
      <w:pPr>
        <w:rPr>
          <w:rFonts w:ascii="Tahoma" w:eastAsia="Times New Roman" w:hAnsi="Tahoma" w:cs="Tahoma"/>
          <w:b/>
          <w:sz w:val="20"/>
          <w:szCs w:val="20"/>
          <w:lang w:val="en-GB"/>
        </w:rPr>
      </w:pPr>
    </w:p>
    <w:p w14:paraId="76AB62F3" w14:textId="77777777" w:rsidR="00B6219C" w:rsidRDefault="00B6219C">
      <w:pPr>
        <w:rPr>
          <w:rFonts w:ascii="Tahoma" w:hAnsi="Tahoma" w:cs="Tahoma"/>
          <w:b/>
          <w:lang w:val="en-GB"/>
        </w:rPr>
      </w:pPr>
      <w:r>
        <w:rPr>
          <w:rFonts w:ascii="Tahoma" w:hAnsi="Tahoma" w:cs="Tahoma"/>
          <w:b/>
          <w:lang w:val="en-GB"/>
        </w:rPr>
        <w:br w:type="page"/>
      </w:r>
    </w:p>
    <w:p w14:paraId="3B9B5A64" w14:textId="77777777" w:rsidR="009E7938" w:rsidRPr="000F4E49" w:rsidRDefault="009E7938" w:rsidP="000F6598">
      <w:pPr>
        <w:pStyle w:val="Heading2"/>
        <w:rPr>
          <w:rFonts w:ascii="Tahoma" w:hAnsi="Tahoma" w:cs="Tahoma"/>
        </w:rPr>
      </w:pPr>
      <w:bookmarkStart w:id="10" w:name="_Toc517088872"/>
      <w:r w:rsidRPr="000F4E49">
        <w:rPr>
          <w:rFonts w:ascii="Tahoma" w:hAnsi="Tahoma" w:cs="Tahoma"/>
        </w:rPr>
        <w:lastRenderedPageBreak/>
        <w:t xml:space="preserve">The </w:t>
      </w:r>
      <w:r w:rsidR="001735C5" w:rsidRPr="000F4E49">
        <w:rPr>
          <w:rFonts w:ascii="Tahoma" w:hAnsi="Tahoma" w:cs="Tahoma"/>
        </w:rPr>
        <w:t>Board</w:t>
      </w:r>
      <w:r w:rsidRPr="000F4E49">
        <w:rPr>
          <w:rFonts w:ascii="Tahoma" w:hAnsi="Tahoma" w:cs="Tahoma"/>
        </w:rPr>
        <w:t xml:space="preserve"> in </w:t>
      </w:r>
      <w:r w:rsidR="009A03D5">
        <w:rPr>
          <w:rFonts w:ascii="Tahoma" w:hAnsi="Tahoma" w:cs="Tahoma"/>
        </w:rPr>
        <w:t>O</w:t>
      </w:r>
      <w:r w:rsidRPr="000F4E49">
        <w:rPr>
          <w:rFonts w:ascii="Tahoma" w:hAnsi="Tahoma" w:cs="Tahoma"/>
        </w:rPr>
        <w:t>peration</w:t>
      </w:r>
      <w:bookmarkEnd w:id="10"/>
      <w:r w:rsidRPr="000F4E49">
        <w:rPr>
          <w:rFonts w:ascii="Tahoma" w:hAnsi="Tahoma" w:cs="Tahoma"/>
        </w:rPr>
        <w:t xml:space="preserve"> </w:t>
      </w:r>
    </w:p>
    <w:p w14:paraId="51E77F1A" w14:textId="77777777" w:rsidR="009E7938" w:rsidRPr="000F4E49" w:rsidRDefault="009E7938" w:rsidP="000F6598">
      <w:pPr>
        <w:autoSpaceDE w:val="0"/>
        <w:autoSpaceDN w:val="0"/>
        <w:adjustRightInd w:val="0"/>
        <w:spacing w:after="0" w:line="240" w:lineRule="auto"/>
        <w:jc w:val="both"/>
        <w:rPr>
          <w:rFonts w:ascii="Tahoma" w:hAnsi="Tahoma" w:cs="Tahoma"/>
          <w:color w:val="000000"/>
          <w:sz w:val="20"/>
          <w:szCs w:val="20"/>
        </w:rPr>
      </w:pPr>
      <w:r w:rsidRPr="000F4E49">
        <w:rPr>
          <w:rFonts w:ascii="Tahoma" w:hAnsi="Tahoma" w:cs="Tahoma"/>
          <w:b/>
          <w:bCs/>
          <w:color w:val="000000"/>
          <w:sz w:val="20"/>
          <w:szCs w:val="20"/>
        </w:rPr>
        <w:t xml:space="preserve">The importance of meetings </w:t>
      </w:r>
    </w:p>
    <w:p w14:paraId="3903DAF1" w14:textId="3509EAD2" w:rsidR="009E7938" w:rsidRPr="000F4E49" w:rsidRDefault="009E7938" w:rsidP="00F737F9">
      <w:pPr>
        <w:autoSpaceDE w:val="0"/>
        <w:autoSpaceDN w:val="0"/>
        <w:adjustRightInd w:val="0"/>
        <w:spacing w:after="0" w:line="240" w:lineRule="auto"/>
        <w:jc w:val="both"/>
        <w:rPr>
          <w:rFonts w:ascii="Tahoma" w:hAnsi="Tahoma" w:cs="Tahoma"/>
          <w:color w:val="000000"/>
          <w:sz w:val="20"/>
          <w:szCs w:val="20"/>
        </w:rPr>
      </w:pPr>
      <w:r w:rsidRPr="000F4E49">
        <w:rPr>
          <w:rFonts w:ascii="Tahoma" w:hAnsi="Tahoma" w:cs="Tahoma"/>
          <w:color w:val="000000"/>
          <w:sz w:val="20"/>
          <w:szCs w:val="20"/>
        </w:rPr>
        <w:t xml:space="preserve">The </w:t>
      </w:r>
      <w:r w:rsidR="001735C5" w:rsidRPr="000F4E49">
        <w:rPr>
          <w:rFonts w:ascii="Tahoma" w:hAnsi="Tahoma" w:cs="Tahoma"/>
          <w:color w:val="000000"/>
          <w:sz w:val="20"/>
          <w:szCs w:val="20"/>
        </w:rPr>
        <w:t>Board</w:t>
      </w:r>
      <w:r w:rsidRPr="000F4E49">
        <w:rPr>
          <w:rFonts w:ascii="Tahoma" w:hAnsi="Tahoma" w:cs="Tahoma"/>
          <w:color w:val="000000"/>
          <w:sz w:val="20"/>
          <w:szCs w:val="20"/>
        </w:rPr>
        <w:t xml:space="preserve"> carries out its duties primarily through meetings, hence it is vitally important that those meetings are as effective as possible. This section provides guidance on running effective meetings in general </w:t>
      </w:r>
      <w:r w:rsidR="00E05494" w:rsidRPr="000F4E49">
        <w:rPr>
          <w:rFonts w:ascii="Tahoma" w:hAnsi="Tahoma" w:cs="Tahoma"/>
          <w:color w:val="000000"/>
          <w:sz w:val="20"/>
          <w:szCs w:val="20"/>
        </w:rPr>
        <w:t>and</w:t>
      </w:r>
      <w:r w:rsidRPr="000F4E49">
        <w:rPr>
          <w:rFonts w:ascii="Tahoma" w:hAnsi="Tahoma" w:cs="Tahoma"/>
          <w:color w:val="000000"/>
          <w:sz w:val="20"/>
          <w:szCs w:val="20"/>
        </w:rPr>
        <w:t xml:space="preserve"> looks at matters of </w:t>
      </w:r>
      <w:r w:rsidR="001735C5" w:rsidRPr="000F4E49">
        <w:rPr>
          <w:rFonts w:ascii="Tahoma" w:hAnsi="Tahoma" w:cs="Tahoma"/>
          <w:color w:val="000000"/>
          <w:sz w:val="20"/>
          <w:szCs w:val="20"/>
        </w:rPr>
        <w:t>Board</w:t>
      </w:r>
      <w:r w:rsidRPr="000F4E49">
        <w:rPr>
          <w:rFonts w:ascii="Tahoma" w:hAnsi="Tahoma" w:cs="Tahoma"/>
          <w:color w:val="000000"/>
          <w:sz w:val="20"/>
          <w:szCs w:val="20"/>
        </w:rPr>
        <w:t xml:space="preserve"> </w:t>
      </w:r>
      <w:r w:rsidR="0084310D" w:rsidRPr="000F4E49">
        <w:rPr>
          <w:rFonts w:ascii="Tahoma" w:hAnsi="Tahoma" w:cs="Tahoma"/>
          <w:color w:val="000000"/>
          <w:sz w:val="20"/>
          <w:szCs w:val="20"/>
        </w:rPr>
        <w:t>recruitment</w:t>
      </w:r>
      <w:r w:rsidRPr="000F4E49">
        <w:rPr>
          <w:rFonts w:ascii="Tahoma" w:hAnsi="Tahoma" w:cs="Tahoma"/>
          <w:color w:val="000000"/>
          <w:sz w:val="20"/>
          <w:szCs w:val="20"/>
        </w:rPr>
        <w:t xml:space="preserve"> and induction. </w:t>
      </w:r>
    </w:p>
    <w:p w14:paraId="63F328DD" w14:textId="77777777" w:rsidR="009E7938" w:rsidRPr="000F4E49" w:rsidRDefault="009E7938" w:rsidP="00F737F9">
      <w:pPr>
        <w:autoSpaceDE w:val="0"/>
        <w:autoSpaceDN w:val="0"/>
        <w:adjustRightInd w:val="0"/>
        <w:spacing w:after="0" w:line="240" w:lineRule="auto"/>
        <w:jc w:val="both"/>
        <w:rPr>
          <w:rFonts w:ascii="Tahoma" w:hAnsi="Tahoma" w:cs="Tahoma"/>
          <w:b/>
          <w:bCs/>
          <w:color w:val="000000"/>
          <w:sz w:val="20"/>
          <w:szCs w:val="20"/>
        </w:rPr>
      </w:pPr>
    </w:p>
    <w:p w14:paraId="027393E9" w14:textId="77777777" w:rsidR="009E7938" w:rsidRPr="000F4E49" w:rsidRDefault="009E7938" w:rsidP="00F737F9">
      <w:pPr>
        <w:autoSpaceDE w:val="0"/>
        <w:autoSpaceDN w:val="0"/>
        <w:adjustRightInd w:val="0"/>
        <w:spacing w:after="0" w:line="240" w:lineRule="auto"/>
        <w:jc w:val="both"/>
        <w:rPr>
          <w:rFonts w:ascii="Tahoma" w:hAnsi="Tahoma" w:cs="Tahoma"/>
          <w:color w:val="000000"/>
          <w:sz w:val="20"/>
          <w:szCs w:val="20"/>
        </w:rPr>
      </w:pPr>
      <w:r w:rsidRPr="000F4E49">
        <w:rPr>
          <w:rFonts w:ascii="Tahoma" w:hAnsi="Tahoma" w:cs="Tahoma"/>
          <w:b/>
          <w:bCs/>
          <w:color w:val="000000"/>
          <w:sz w:val="20"/>
          <w:szCs w:val="20"/>
        </w:rPr>
        <w:t xml:space="preserve">Planning meetings </w:t>
      </w:r>
    </w:p>
    <w:p w14:paraId="26FDFB28" w14:textId="77777777" w:rsidR="009E7938" w:rsidRPr="000F4E49" w:rsidRDefault="009E7938" w:rsidP="00F737F9">
      <w:pPr>
        <w:autoSpaceDE w:val="0"/>
        <w:autoSpaceDN w:val="0"/>
        <w:adjustRightInd w:val="0"/>
        <w:spacing w:after="0" w:line="240" w:lineRule="auto"/>
        <w:jc w:val="both"/>
        <w:rPr>
          <w:rFonts w:ascii="Tahoma" w:hAnsi="Tahoma" w:cs="Tahoma"/>
          <w:color w:val="000000"/>
          <w:sz w:val="20"/>
          <w:szCs w:val="20"/>
        </w:rPr>
      </w:pPr>
      <w:r w:rsidRPr="000F4E49">
        <w:rPr>
          <w:rFonts w:ascii="Tahoma" w:hAnsi="Tahoma" w:cs="Tahoma"/>
          <w:color w:val="000000"/>
          <w:sz w:val="20"/>
          <w:szCs w:val="20"/>
        </w:rPr>
        <w:t xml:space="preserve">Some issues will need to be addressed by the </w:t>
      </w:r>
      <w:r w:rsidR="001735C5" w:rsidRPr="000F4E49">
        <w:rPr>
          <w:rFonts w:ascii="Tahoma" w:hAnsi="Tahoma" w:cs="Tahoma"/>
          <w:color w:val="000000"/>
          <w:sz w:val="20"/>
          <w:szCs w:val="20"/>
        </w:rPr>
        <w:t>Board</w:t>
      </w:r>
      <w:r w:rsidRPr="000F4E49">
        <w:rPr>
          <w:rFonts w:ascii="Tahoma" w:hAnsi="Tahoma" w:cs="Tahoma"/>
          <w:color w:val="000000"/>
          <w:sz w:val="20"/>
          <w:szCs w:val="20"/>
        </w:rPr>
        <w:t xml:space="preserve"> at every meeting, while others only occur at intervals. It is worth investing some time in developing a calendar of 'business' that crops up at certain times throughout the year. This could include the following: </w:t>
      </w:r>
    </w:p>
    <w:p w14:paraId="7898F922" w14:textId="77777777" w:rsidR="009E7938" w:rsidRPr="000F4E49" w:rsidRDefault="009E7938" w:rsidP="00F737F9">
      <w:pPr>
        <w:autoSpaceDE w:val="0"/>
        <w:autoSpaceDN w:val="0"/>
        <w:adjustRightInd w:val="0"/>
        <w:spacing w:after="0" w:line="240" w:lineRule="auto"/>
        <w:ind w:left="420" w:hanging="360"/>
        <w:jc w:val="both"/>
        <w:rPr>
          <w:rFonts w:ascii="Tahoma" w:hAnsi="Tahoma" w:cs="Tahoma"/>
          <w:color w:val="000000"/>
          <w:sz w:val="20"/>
          <w:szCs w:val="20"/>
        </w:rPr>
      </w:pPr>
      <w:r w:rsidRPr="000F4E49">
        <w:rPr>
          <w:rFonts w:ascii="Tahoma" w:hAnsi="Tahoma" w:cs="Tahoma"/>
          <w:color w:val="000000"/>
          <w:sz w:val="20"/>
          <w:szCs w:val="20"/>
        </w:rPr>
        <w:t xml:space="preserve">• agreeing the annual work plan </w:t>
      </w:r>
    </w:p>
    <w:p w14:paraId="1F9A88C3" w14:textId="77777777" w:rsidR="009E7938" w:rsidRPr="000F4E49" w:rsidRDefault="009E7938" w:rsidP="00F737F9">
      <w:pPr>
        <w:autoSpaceDE w:val="0"/>
        <w:autoSpaceDN w:val="0"/>
        <w:adjustRightInd w:val="0"/>
        <w:spacing w:after="0" w:line="240" w:lineRule="auto"/>
        <w:ind w:left="420" w:hanging="360"/>
        <w:jc w:val="both"/>
        <w:rPr>
          <w:rFonts w:ascii="Tahoma" w:hAnsi="Tahoma" w:cs="Tahoma"/>
          <w:color w:val="000000"/>
          <w:sz w:val="20"/>
          <w:szCs w:val="20"/>
        </w:rPr>
      </w:pPr>
      <w:r w:rsidRPr="000F4E49">
        <w:rPr>
          <w:rFonts w:ascii="Tahoma" w:hAnsi="Tahoma" w:cs="Tahoma"/>
          <w:color w:val="000000"/>
          <w:sz w:val="20"/>
          <w:szCs w:val="20"/>
        </w:rPr>
        <w:t xml:space="preserve">• planning the AGM </w:t>
      </w:r>
    </w:p>
    <w:p w14:paraId="067D5A9D" w14:textId="77777777" w:rsidR="009E7938" w:rsidRPr="000F4E49" w:rsidRDefault="009E7938" w:rsidP="00F737F9">
      <w:pPr>
        <w:autoSpaceDE w:val="0"/>
        <w:autoSpaceDN w:val="0"/>
        <w:adjustRightInd w:val="0"/>
        <w:spacing w:after="0" w:line="240" w:lineRule="auto"/>
        <w:ind w:left="420" w:hanging="360"/>
        <w:jc w:val="both"/>
        <w:rPr>
          <w:rFonts w:ascii="Tahoma" w:hAnsi="Tahoma" w:cs="Tahoma"/>
          <w:color w:val="000000"/>
          <w:sz w:val="20"/>
          <w:szCs w:val="20"/>
        </w:rPr>
      </w:pPr>
      <w:r w:rsidRPr="000F4E49">
        <w:rPr>
          <w:rFonts w:ascii="Tahoma" w:hAnsi="Tahoma" w:cs="Tahoma"/>
          <w:color w:val="000000"/>
          <w:sz w:val="20"/>
          <w:szCs w:val="20"/>
        </w:rPr>
        <w:t xml:space="preserve">• receiving the accounts </w:t>
      </w:r>
    </w:p>
    <w:p w14:paraId="1209EE3D" w14:textId="77777777" w:rsidR="009E7938" w:rsidRPr="000F4E49" w:rsidRDefault="009E7938" w:rsidP="00F737F9">
      <w:pPr>
        <w:autoSpaceDE w:val="0"/>
        <w:autoSpaceDN w:val="0"/>
        <w:adjustRightInd w:val="0"/>
        <w:spacing w:after="0" w:line="240" w:lineRule="auto"/>
        <w:ind w:left="420" w:hanging="360"/>
        <w:jc w:val="both"/>
        <w:rPr>
          <w:rFonts w:ascii="Tahoma" w:hAnsi="Tahoma" w:cs="Tahoma"/>
          <w:color w:val="000000"/>
          <w:sz w:val="20"/>
          <w:szCs w:val="20"/>
        </w:rPr>
      </w:pPr>
      <w:r w:rsidRPr="000F4E49">
        <w:rPr>
          <w:rFonts w:ascii="Tahoma" w:hAnsi="Tahoma" w:cs="Tahoma"/>
          <w:color w:val="000000"/>
          <w:sz w:val="20"/>
          <w:szCs w:val="20"/>
        </w:rPr>
        <w:t xml:space="preserve">• agreeing the budget </w:t>
      </w:r>
    </w:p>
    <w:p w14:paraId="22054C4A" w14:textId="77777777" w:rsidR="009E7938" w:rsidRPr="000F4E49" w:rsidRDefault="009E7938" w:rsidP="00F737F9">
      <w:pPr>
        <w:autoSpaceDE w:val="0"/>
        <w:autoSpaceDN w:val="0"/>
        <w:adjustRightInd w:val="0"/>
        <w:spacing w:after="0" w:line="240" w:lineRule="auto"/>
        <w:ind w:left="420" w:hanging="360"/>
        <w:jc w:val="both"/>
        <w:rPr>
          <w:rFonts w:ascii="Tahoma" w:hAnsi="Tahoma" w:cs="Tahoma"/>
          <w:color w:val="000000"/>
          <w:sz w:val="20"/>
          <w:szCs w:val="20"/>
        </w:rPr>
      </w:pPr>
      <w:r w:rsidRPr="000F4E49">
        <w:rPr>
          <w:rFonts w:ascii="Tahoma" w:hAnsi="Tahoma" w:cs="Tahoma"/>
          <w:color w:val="000000"/>
          <w:sz w:val="20"/>
          <w:szCs w:val="20"/>
        </w:rPr>
        <w:t xml:space="preserve">• making reports to funding agencies </w:t>
      </w:r>
    </w:p>
    <w:p w14:paraId="404C7A37" w14:textId="77777777" w:rsidR="009E7938" w:rsidRPr="000F4E49" w:rsidRDefault="009E7938" w:rsidP="00F737F9">
      <w:pPr>
        <w:autoSpaceDE w:val="0"/>
        <w:autoSpaceDN w:val="0"/>
        <w:adjustRightInd w:val="0"/>
        <w:spacing w:after="0" w:line="240" w:lineRule="auto"/>
        <w:ind w:left="420" w:hanging="360"/>
        <w:jc w:val="both"/>
        <w:rPr>
          <w:rFonts w:ascii="Tahoma" w:hAnsi="Tahoma" w:cs="Tahoma"/>
          <w:color w:val="000000"/>
          <w:sz w:val="20"/>
          <w:szCs w:val="20"/>
        </w:rPr>
      </w:pPr>
      <w:r w:rsidRPr="000F4E49">
        <w:rPr>
          <w:rFonts w:ascii="Tahoma" w:hAnsi="Tahoma" w:cs="Tahoma"/>
          <w:color w:val="000000"/>
          <w:sz w:val="20"/>
          <w:szCs w:val="20"/>
        </w:rPr>
        <w:t xml:space="preserve">• producing the annual report </w:t>
      </w:r>
    </w:p>
    <w:p w14:paraId="50F966D2" w14:textId="77777777" w:rsidR="009E7938" w:rsidRPr="000F4E49" w:rsidRDefault="009E7938" w:rsidP="00F737F9">
      <w:pPr>
        <w:autoSpaceDE w:val="0"/>
        <w:autoSpaceDN w:val="0"/>
        <w:adjustRightInd w:val="0"/>
        <w:spacing w:after="0" w:line="240" w:lineRule="auto"/>
        <w:ind w:left="420" w:hanging="360"/>
        <w:jc w:val="both"/>
        <w:rPr>
          <w:rFonts w:ascii="Tahoma" w:hAnsi="Tahoma" w:cs="Tahoma"/>
          <w:color w:val="000000"/>
          <w:sz w:val="20"/>
          <w:szCs w:val="20"/>
        </w:rPr>
      </w:pPr>
      <w:r w:rsidRPr="000F4E49">
        <w:rPr>
          <w:rFonts w:ascii="Tahoma" w:hAnsi="Tahoma" w:cs="Tahoma"/>
          <w:color w:val="000000"/>
          <w:sz w:val="20"/>
          <w:szCs w:val="20"/>
        </w:rPr>
        <w:t xml:space="preserve">• reviewing policies and procedures. </w:t>
      </w:r>
    </w:p>
    <w:p w14:paraId="0AEA7423" w14:textId="77777777" w:rsidR="009E7938" w:rsidRPr="000F4E49" w:rsidRDefault="009E7938" w:rsidP="00F737F9">
      <w:pPr>
        <w:autoSpaceDE w:val="0"/>
        <w:autoSpaceDN w:val="0"/>
        <w:adjustRightInd w:val="0"/>
        <w:spacing w:after="0" w:line="240" w:lineRule="auto"/>
        <w:jc w:val="both"/>
        <w:rPr>
          <w:rFonts w:ascii="Tahoma" w:hAnsi="Tahoma" w:cs="Tahoma"/>
          <w:color w:val="000000"/>
          <w:sz w:val="20"/>
          <w:szCs w:val="20"/>
        </w:rPr>
      </w:pPr>
    </w:p>
    <w:p w14:paraId="5F762121" w14:textId="77777777" w:rsidR="009E7938" w:rsidRPr="000F4E49" w:rsidRDefault="009E7938" w:rsidP="00F737F9">
      <w:pPr>
        <w:autoSpaceDE w:val="0"/>
        <w:autoSpaceDN w:val="0"/>
        <w:adjustRightInd w:val="0"/>
        <w:spacing w:after="0" w:line="240" w:lineRule="auto"/>
        <w:jc w:val="both"/>
        <w:rPr>
          <w:rFonts w:ascii="Tahoma" w:hAnsi="Tahoma" w:cs="Tahoma"/>
          <w:color w:val="000000"/>
          <w:sz w:val="20"/>
          <w:szCs w:val="20"/>
        </w:rPr>
      </w:pPr>
      <w:r w:rsidRPr="000F4E49">
        <w:rPr>
          <w:rFonts w:ascii="Tahoma" w:hAnsi="Tahoma" w:cs="Tahoma"/>
          <w:b/>
          <w:bCs/>
          <w:color w:val="000000"/>
          <w:sz w:val="20"/>
          <w:szCs w:val="20"/>
        </w:rPr>
        <w:t xml:space="preserve">Agenda preparation </w:t>
      </w:r>
    </w:p>
    <w:p w14:paraId="51E1D497" w14:textId="686F85E6" w:rsidR="009E7938" w:rsidRPr="000F4E49" w:rsidRDefault="009E7938" w:rsidP="00F737F9">
      <w:pPr>
        <w:autoSpaceDE w:val="0"/>
        <w:autoSpaceDN w:val="0"/>
        <w:adjustRightInd w:val="0"/>
        <w:spacing w:after="0" w:line="240" w:lineRule="auto"/>
        <w:jc w:val="both"/>
        <w:rPr>
          <w:rFonts w:ascii="Tahoma" w:hAnsi="Tahoma" w:cs="Tahoma"/>
          <w:sz w:val="20"/>
          <w:szCs w:val="20"/>
        </w:rPr>
      </w:pPr>
      <w:r w:rsidRPr="000F4E49">
        <w:rPr>
          <w:rFonts w:ascii="Tahoma" w:hAnsi="Tahoma" w:cs="Tahoma"/>
          <w:color w:val="000000"/>
          <w:sz w:val="20"/>
          <w:szCs w:val="20"/>
        </w:rPr>
        <w:t xml:space="preserve">A well-prepared agenda goes a long way towards ensuring a successful meeting. Each item should clearly relate to the governance responsibilities of the </w:t>
      </w:r>
      <w:r w:rsidR="001735C5" w:rsidRPr="000F4E49">
        <w:rPr>
          <w:rFonts w:ascii="Tahoma" w:hAnsi="Tahoma" w:cs="Tahoma"/>
          <w:color w:val="000000"/>
          <w:sz w:val="20"/>
          <w:szCs w:val="20"/>
        </w:rPr>
        <w:t>Board</w:t>
      </w:r>
      <w:r w:rsidRPr="000F4E49">
        <w:rPr>
          <w:rFonts w:ascii="Tahoma" w:hAnsi="Tahoma" w:cs="Tahoma"/>
          <w:color w:val="000000"/>
          <w:sz w:val="20"/>
          <w:szCs w:val="20"/>
        </w:rPr>
        <w:t xml:space="preserve">. It is also very helpful if the agenda indicates the purpose of each </w:t>
      </w:r>
      <w:r w:rsidR="00E05494" w:rsidRPr="000F4E49">
        <w:rPr>
          <w:rFonts w:ascii="Tahoma" w:hAnsi="Tahoma" w:cs="Tahoma"/>
          <w:color w:val="000000"/>
          <w:sz w:val="20"/>
          <w:szCs w:val="20"/>
        </w:rPr>
        <w:t>item</w:t>
      </w:r>
      <w:r w:rsidRPr="000F4E49">
        <w:rPr>
          <w:rFonts w:ascii="Tahoma" w:hAnsi="Tahoma" w:cs="Tahoma"/>
          <w:color w:val="000000"/>
          <w:sz w:val="20"/>
          <w:szCs w:val="20"/>
        </w:rPr>
        <w:t xml:space="preserve">. In other words, is this item for information, for discussion, for decision, for approval/ratification or for the record? This level of clarity in the agenda can save a lot of time spent in fruitless discussion. It also helps the </w:t>
      </w:r>
      <w:r w:rsidR="009A03D5">
        <w:rPr>
          <w:rFonts w:ascii="Tahoma" w:hAnsi="Tahoma" w:cs="Tahoma"/>
          <w:color w:val="000000"/>
          <w:sz w:val="20"/>
          <w:szCs w:val="20"/>
        </w:rPr>
        <w:t>Chairperson</w:t>
      </w:r>
      <w:r w:rsidRPr="000F4E49">
        <w:rPr>
          <w:rFonts w:ascii="Tahoma" w:hAnsi="Tahoma" w:cs="Tahoma"/>
          <w:color w:val="000000"/>
          <w:sz w:val="20"/>
          <w:szCs w:val="20"/>
        </w:rPr>
        <w:t xml:space="preserve"> to time each item and reduces the likelihood of the meeting running over its allotted time</w:t>
      </w:r>
      <w:r w:rsidRPr="000F4E49">
        <w:rPr>
          <w:rFonts w:ascii="Tahoma" w:hAnsi="Tahoma" w:cs="Tahoma"/>
          <w:i/>
          <w:iCs/>
          <w:color w:val="000000"/>
          <w:sz w:val="20"/>
          <w:szCs w:val="20"/>
        </w:rPr>
        <w:t xml:space="preserve">. </w:t>
      </w:r>
      <w:r w:rsidRPr="000F4E49">
        <w:rPr>
          <w:rFonts w:ascii="Tahoma" w:hAnsi="Tahoma" w:cs="Tahoma"/>
          <w:color w:val="000000"/>
          <w:sz w:val="20"/>
          <w:szCs w:val="20"/>
        </w:rPr>
        <w:t xml:space="preserve">It is important to be realistic in allocating time for agenda items. Substantial issues, such as the consideration of the strategic plan, could be dealt with over </w:t>
      </w:r>
      <w:proofErr w:type="gramStart"/>
      <w:r w:rsidRPr="000F4E49">
        <w:rPr>
          <w:rFonts w:ascii="Tahoma" w:hAnsi="Tahoma" w:cs="Tahoma"/>
          <w:color w:val="000000"/>
          <w:sz w:val="20"/>
          <w:szCs w:val="20"/>
        </w:rPr>
        <w:t>a number of</w:t>
      </w:r>
      <w:proofErr w:type="gramEnd"/>
      <w:r w:rsidRPr="000F4E49">
        <w:rPr>
          <w:rFonts w:ascii="Tahoma" w:hAnsi="Tahoma" w:cs="Tahoma"/>
          <w:color w:val="000000"/>
          <w:sz w:val="20"/>
          <w:szCs w:val="20"/>
        </w:rPr>
        <w:t xml:space="preserve"> meetings. </w:t>
      </w:r>
      <w:r w:rsidRPr="000F4E49">
        <w:rPr>
          <w:rFonts w:ascii="Tahoma" w:hAnsi="Tahoma" w:cs="Tahoma"/>
          <w:sz w:val="20"/>
          <w:szCs w:val="20"/>
        </w:rPr>
        <w:t xml:space="preserve">In addition, each member needs to know how to get items on to the agenda. This may involve sending a written paper to the </w:t>
      </w:r>
      <w:r w:rsidR="009A03D5">
        <w:rPr>
          <w:rFonts w:ascii="Tahoma" w:hAnsi="Tahoma" w:cs="Tahoma"/>
          <w:sz w:val="20"/>
          <w:szCs w:val="20"/>
        </w:rPr>
        <w:t>Chairperson</w:t>
      </w:r>
      <w:r w:rsidRPr="000F4E49">
        <w:rPr>
          <w:rFonts w:ascii="Tahoma" w:hAnsi="Tahoma" w:cs="Tahoma"/>
          <w:sz w:val="20"/>
          <w:szCs w:val="20"/>
        </w:rPr>
        <w:t xml:space="preserve"> before the meeting, or merely informing them verbally. Alternatively, new items may be introduced as 'any other business' at the meeting itself, although it is preferable to reserve this option for urgent matters. </w:t>
      </w:r>
    </w:p>
    <w:p w14:paraId="5FA58A62" w14:textId="77777777" w:rsidR="009E7938" w:rsidRPr="000F4E49" w:rsidRDefault="009E7938" w:rsidP="00F737F9">
      <w:pPr>
        <w:autoSpaceDE w:val="0"/>
        <w:autoSpaceDN w:val="0"/>
        <w:adjustRightInd w:val="0"/>
        <w:spacing w:after="0" w:line="240" w:lineRule="auto"/>
        <w:jc w:val="both"/>
        <w:rPr>
          <w:rFonts w:ascii="Tahoma" w:hAnsi="Tahoma" w:cs="Tahoma"/>
          <w:sz w:val="20"/>
          <w:szCs w:val="20"/>
        </w:rPr>
      </w:pPr>
      <w:r w:rsidRPr="000F4E49">
        <w:rPr>
          <w:rFonts w:ascii="Tahoma" w:hAnsi="Tahoma" w:cs="Tahoma"/>
          <w:sz w:val="20"/>
          <w:szCs w:val="20"/>
        </w:rPr>
        <w:t xml:space="preserve">The agenda should be sent out to members of the </w:t>
      </w:r>
      <w:r w:rsidR="001735C5" w:rsidRPr="000F4E49">
        <w:rPr>
          <w:rFonts w:ascii="Tahoma" w:hAnsi="Tahoma" w:cs="Tahoma"/>
          <w:sz w:val="20"/>
          <w:szCs w:val="20"/>
        </w:rPr>
        <w:t>Board</w:t>
      </w:r>
      <w:r w:rsidRPr="000F4E49">
        <w:rPr>
          <w:rFonts w:ascii="Tahoma" w:hAnsi="Tahoma" w:cs="Tahoma"/>
          <w:sz w:val="20"/>
          <w:szCs w:val="20"/>
        </w:rPr>
        <w:t xml:space="preserve"> with any accompanying papers, at a reasonable interval before the meeting. </w:t>
      </w:r>
    </w:p>
    <w:p w14:paraId="6CBAB029" w14:textId="77777777" w:rsidR="009E7938" w:rsidRPr="000F4E49" w:rsidRDefault="009E7938" w:rsidP="00F737F9">
      <w:pPr>
        <w:autoSpaceDE w:val="0"/>
        <w:autoSpaceDN w:val="0"/>
        <w:adjustRightInd w:val="0"/>
        <w:spacing w:after="0" w:line="240" w:lineRule="auto"/>
        <w:jc w:val="both"/>
        <w:rPr>
          <w:rFonts w:ascii="Tahoma" w:hAnsi="Tahoma" w:cs="Tahoma"/>
          <w:sz w:val="20"/>
          <w:szCs w:val="20"/>
        </w:rPr>
      </w:pPr>
    </w:p>
    <w:p w14:paraId="5104F793" w14:textId="77777777" w:rsidR="009E7938" w:rsidRPr="000F4E49" w:rsidRDefault="009E7938" w:rsidP="00F737F9">
      <w:pPr>
        <w:autoSpaceDE w:val="0"/>
        <w:autoSpaceDN w:val="0"/>
        <w:adjustRightInd w:val="0"/>
        <w:spacing w:after="0" w:line="240" w:lineRule="auto"/>
        <w:ind w:left="720" w:hanging="720"/>
        <w:jc w:val="both"/>
        <w:rPr>
          <w:rFonts w:ascii="Tahoma" w:hAnsi="Tahoma" w:cs="Tahoma"/>
          <w:sz w:val="20"/>
          <w:szCs w:val="20"/>
        </w:rPr>
      </w:pPr>
      <w:r w:rsidRPr="000F4E49">
        <w:rPr>
          <w:rFonts w:ascii="Tahoma" w:hAnsi="Tahoma" w:cs="Tahoma"/>
          <w:b/>
          <w:bCs/>
          <w:sz w:val="20"/>
          <w:szCs w:val="20"/>
        </w:rPr>
        <w:t xml:space="preserve">What should minutes contain? </w:t>
      </w:r>
    </w:p>
    <w:p w14:paraId="469AA4C8" w14:textId="77777777" w:rsidR="009E7938" w:rsidRPr="000F4E49" w:rsidRDefault="009E7938" w:rsidP="00F737F9">
      <w:pPr>
        <w:autoSpaceDE w:val="0"/>
        <w:autoSpaceDN w:val="0"/>
        <w:adjustRightInd w:val="0"/>
        <w:spacing w:after="0" w:line="240" w:lineRule="auto"/>
        <w:jc w:val="both"/>
        <w:rPr>
          <w:rFonts w:ascii="Tahoma" w:hAnsi="Tahoma" w:cs="Tahoma"/>
          <w:sz w:val="20"/>
          <w:szCs w:val="20"/>
        </w:rPr>
      </w:pPr>
      <w:r w:rsidRPr="000F4E49">
        <w:rPr>
          <w:rFonts w:ascii="Tahoma" w:hAnsi="Tahoma" w:cs="Tahoma"/>
          <w:sz w:val="20"/>
          <w:szCs w:val="20"/>
        </w:rPr>
        <w:t xml:space="preserve">The Office of the Director of Corporate Enforcement states that for all official meetings of incorporated associations, at a minimum, the following information should be recorded: </w:t>
      </w:r>
    </w:p>
    <w:p w14:paraId="35B07974" w14:textId="7055302A"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Date (including year), time and location of meeting</w:t>
      </w:r>
      <w:r w:rsidR="00B05DB1">
        <w:rPr>
          <w:rFonts w:ascii="Tahoma" w:hAnsi="Tahoma" w:cs="Tahoma"/>
          <w:sz w:val="20"/>
          <w:szCs w:val="20"/>
        </w:rPr>
        <w:t>.</w:t>
      </w:r>
      <w:r w:rsidRPr="000F4E49">
        <w:rPr>
          <w:rFonts w:ascii="Tahoma" w:hAnsi="Tahoma" w:cs="Tahoma"/>
          <w:sz w:val="20"/>
          <w:szCs w:val="20"/>
        </w:rPr>
        <w:t xml:space="preserve"> </w:t>
      </w:r>
    </w:p>
    <w:p w14:paraId="4E302717" w14:textId="3D9644AD"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xml:space="preserve">• Names of directors and company secretary present at the meeting (are you quorate for the whole of the meeting; that is, do you have sufficient people </w:t>
      </w:r>
      <w:proofErr w:type="gramStart"/>
      <w:r w:rsidRPr="000F4E49">
        <w:rPr>
          <w:rFonts w:ascii="Tahoma" w:hAnsi="Tahoma" w:cs="Tahoma"/>
          <w:sz w:val="20"/>
          <w:szCs w:val="20"/>
        </w:rPr>
        <w:t>in order to</w:t>
      </w:r>
      <w:proofErr w:type="gramEnd"/>
      <w:r w:rsidRPr="000F4E49">
        <w:rPr>
          <w:rFonts w:ascii="Tahoma" w:hAnsi="Tahoma" w:cs="Tahoma"/>
          <w:sz w:val="20"/>
          <w:szCs w:val="20"/>
        </w:rPr>
        <w:t xml:space="preserve"> make decisions legally? – see your constitution/memorandum and articles of association)</w:t>
      </w:r>
      <w:r w:rsidR="00B05DB1">
        <w:rPr>
          <w:rFonts w:ascii="Tahoma" w:hAnsi="Tahoma" w:cs="Tahoma"/>
          <w:sz w:val="20"/>
          <w:szCs w:val="20"/>
        </w:rPr>
        <w:t>.</w:t>
      </w:r>
      <w:r w:rsidRPr="000F4E49">
        <w:rPr>
          <w:rFonts w:ascii="Tahoma" w:hAnsi="Tahoma" w:cs="Tahoma"/>
          <w:sz w:val="20"/>
          <w:szCs w:val="20"/>
        </w:rPr>
        <w:t xml:space="preserve"> </w:t>
      </w:r>
    </w:p>
    <w:p w14:paraId="28586FEE" w14:textId="4AEAE97B"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Names of persons who have given their apologies for non-attendance</w:t>
      </w:r>
      <w:r w:rsidR="00B05DB1">
        <w:rPr>
          <w:rFonts w:ascii="Tahoma" w:hAnsi="Tahoma" w:cs="Tahoma"/>
          <w:sz w:val="20"/>
          <w:szCs w:val="20"/>
        </w:rPr>
        <w:t>.</w:t>
      </w:r>
    </w:p>
    <w:p w14:paraId="63CAB761" w14:textId="0C3C3986"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xml:space="preserve">• Name of person chairing meeting (usually the </w:t>
      </w:r>
      <w:r w:rsidR="009A03D5">
        <w:rPr>
          <w:rFonts w:ascii="Tahoma" w:hAnsi="Tahoma" w:cs="Tahoma"/>
          <w:sz w:val="20"/>
          <w:szCs w:val="20"/>
        </w:rPr>
        <w:t>Chairperson</w:t>
      </w:r>
      <w:r w:rsidRPr="000F4E49">
        <w:rPr>
          <w:rFonts w:ascii="Tahoma" w:hAnsi="Tahoma" w:cs="Tahoma"/>
          <w:sz w:val="20"/>
          <w:szCs w:val="20"/>
        </w:rPr>
        <w:t>)</w:t>
      </w:r>
      <w:r w:rsidR="00B05DB1">
        <w:rPr>
          <w:rFonts w:ascii="Tahoma" w:hAnsi="Tahoma" w:cs="Tahoma"/>
          <w:sz w:val="20"/>
          <w:szCs w:val="20"/>
        </w:rPr>
        <w:t>.</w:t>
      </w:r>
      <w:r w:rsidRPr="000F4E49">
        <w:rPr>
          <w:rFonts w:ascii="Tahoma" w:hAnsi="Tahoma" w:cs="Tahoma"/>
          <w:sz w:val="20"/>
          <w:szCs w:val="20"/>
        </w:rPr>
        <w:t xml:space="preserve"> </w:t>
      </w:r>
    </w:p>
    <w:p w14:paraId="72E9EDBC" w14:textId="769FE802"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Names of other persons in attendance and in what capacity they are attending (for example, a visitor or staff member presenting on their work)</w:t>
      </w:r>
      <w:r w:rsidR="00B05DB1">
        <w:rPr>
          <w:rFonts w:ascii="Tahoma" w:hAnsi="Tahoma" w:cs="Tahoma"/>
          <w:sz w:val="20"/>
          <w:szCs w:val="20"/>
        </w:rPr>
        <w:t>.</w:t>
      </w:r>
      <w:r w:rsidRPr="000F4E49">
        <w:rPr>
          <w:rFonts w:ascii="Tahoma" w:hAnsi="Tahoma" w:cs="Tahoma"/>
          <w:sz w:val="20"/>
          <w:szCs w:val="20"/>
        </w:rPr>
        <w:t xml:space="preserve"> </w:t>
      </w:r>
    </w:p>
    <w:p w14:paraId="13523BE9" w14:textId="1F1DF43D"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Approval of minutes from the previous meeting, including any corrections requested</w:t>
      </w:r>
      <w:r w:rsidR="00B05DB1">
        <w:rPr>
          <w:rFonts w:ascii="Tahoma" w:hAnsi="Tahoma" w:cs="Tahoma"/>
          <w:sz w:val="20"/>
          <w:szCs w:val="20"/>
        </w:rPr>
        <w:t>.</w:t>
      </w:r>
      <w:r w:rsidRPr="000F4E49">
        <w:rPr>
          <w:rFonts w:ascii="Tahoma" w:hAnsi="Tahoma" w:cs="Tahoma"/>
          <w:sz w:val="20"/>
          <w:szCs w:val="20"/>
        </w:rPr>
        <w:t xml:space="preserve"> </w:t>
      </w:r>
    </w:p>
    <w:p w14:paraId="54D121CD" w14:textId="3131AB36"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xml:space="preserve">• Signing of these minutes by the </w:t>
      </w:r>
      <w:r w:rsidR="009A03D5">
        <w:rPr>
          <w:rFonts w:ascii="Tahoma" w:hAnsi="Tahoma" w:cs="Tahoma"/>
          <w:sz w:val="20"/>
          <w:szCs w:val="20"/>
        </w:rPr>
        <w:t>Chairperson</w:t>
      </w:r>
      <w:r w:rsidRPr="000F4E49">
        <w:rPr>
          <w:rFonts w:ascii="Tahoma" w:hAnsi="Tahoma" w:cs="Tahoma"/>
          <w:sz w:val="20"/>
          <w:szCs w:val="20"/>
        </w:rPr>
        <w:t>, certifying that the minutes are an accurate reflection of the proceedings at that meeting</w:t>
      </w:r>
      <w:r w:rsidR="00B05DB1">
        <w:rPr>
          <w:rFonts w:ascii="Tahoma" w:hAnsi="Tahoma" w:cs="Tahoma"/>
          <w:sz w:val="20"/>
          <w:szCs w:val="20"/>
        </w:rPr>
        <w:t>.</w:t>
      </w:r>
      <w:r w:rsidRPr="000F4E49">
        <w:rPr>
          <w:rFonts w:ascii="Tahoma" w:hAnsi="Tahoma" w:cs="Tahoma"/>
          <w:sz w:val="20"/>
          <w:szCs w:val="20"/>
        </w:rPr>
        <w:t xml:space="preserve"> </w:t>
      </w:r>
    </w:p>
    <w:p w14:paraId="760A8C3D" w14:textId="466EFB98"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Title and author of any papers tabled</w:t>
      </w:r>
      <w:r w:rsidR="00B05DB1">
        <w:rPr>
          <w:rFonts w:ascii="Tahoma" w:hAnsi="Tahoma" w:cs="Tahoma"/>
          <w:sz w:val="20"/>
          <w:szCs w:val="20"/>
        </w:rPr>
        <w:t>.</w:t>
      </w:r>
      <w:r w:rsidRPr="000F4E49">
        <w:rPr>
          <w:rFonts w:ascii="Tahoma" w:hAnsi="Tahoma" w:cs="Tahoma"/>
          <w:sz w:val="20"/>
          <w:szCs w:val="20"/>
        </w:rPr>
        <w:t xml:space="preserve"> </w:t>
      </w:r>
    </w:p>
    <w:p w14:paraId="0DB2E70A" w14:textId="3992A338"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Details of any conflicts of interest declared and what action was taken as a result (not taking part in discussions; abstaining from voting; or absenting themselves from part of the meeting)</w:t>
      </w:r>
      <w:r w:rsidR="00B05DB1">
        <w:rPr>
          <w:rFonts w:ascii="Tahoma" w:hAnsi="Tahoma" w:cs="Tahoma"/>
          <w:sz w:val="20"/>
          <w:szCs w:val="20"/>
        </w:rPr>
        <w:t>.</w:t>
      </w:r>
      <w:r w:rsidRPr="000F4E49">
        <w:rPr>
          <w:rFonts w:ascii="Tahoma" w:hAnsi="Tahoma" w:cs="Tahoma"/>
          <w:sz w:val="20"/>
          <w:szCs w:val="20"/>
        </w:rPr>
        <w:t xml:space="preserve"> </w:t>
      </w:r>
    </w:p>
    <w:p w14:paraId="23562D3F" w14:textId="71AFB674"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Although it is acceptable to summarise discussions, the overall contributions to discussions made by individuals should be noted, especially if there is disagreement about certain matters</w:t>
      </w:r>
      <w:r w:rsidR="00B05DB1">
        <w:rPr>
          <w:rFonts w:ascii="Tahoma" w:hAnsi="Tahoma" w:cs="Tahoma"/>
          <w:sz w:val="20"/>
          <w:szCs w:val="20"/>
        </w:rPr>
        <w:t>.</w:t>
      </w:r>
      <w:r w:rsidRPr="000F4E49">
        <w:rPr>
          <w:rFonts w:ascii="Tahoma" w:hAnsi="Tahoma" w:cs="Tahoma"/>
          <w:sz w:val="20"/>
          <w:szCs w:val="20"/>
        </w:rPr>
        <w:t xml:space="preserve"> </w:t>
      </w:r>
    </w:p>
    <w:p w14:paraId="3C128FB8" w14:textId="77777777"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xml:space="preserve">• Proposals put to the vote and the names of persons proposing and seconding them (Some community and voluntary groups prefer to operate by consensus and if agreement is reached by consensus that should be </w:t>
      </w:r>
      <w:proofErr w:type="spellStart"/>
      <w:r w:rsidRPr="000F4E49">
        <w:rPr>
          <w:rFonts w:ascii="Tahoma" w:hAnsi="Tahoma" w:cs="Tahoma"/>
          <w:sz w:val="20"/>
          <w:szCs w:val="20"/>
        </w:rPr>
        <w:t>minuted</w:t>
      </w:r>
      <w:proofErr w:type="spellEnd"/>
      <w:r w:rsidRPr="000F4E49">
        <w:rPr>
          <w:rFonts w:ascii="Tahoma" w:hAnsi="Tahoma" w:cs="Tahoma"/>
          <w:sz w:val="20"/>
          <w:szCs w:val="20"/>
        </w:rPr>
        <w:t xml:space="preserve">. For incorporated associations, it is wise to retain the right to decide by vote if other avenues are exhausted.) </w:t>
      </w:r>
    </w:p>
    <w:p w14:paraId="2F206AC6" w14:textId="26B4E8F4"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Results of any votes taken (make sure you know who is entitled to vote and what majority, if any, is needed to carry decisions – see your constitution/memorandum and articles of association)</w:t>
      </w:r>
      <w:r w:rsidR="00B05DB1">
        <w:rPr>
          <w:rFonts w:ascii="Tahoma" w:hAnsi="Tahoma" w:cs="Tahoma"/>
          <w:sz w:val="20"/>
          <w:szCs w:val="20"/>
        </w:rPr>
        <w:t>.</w:t>
      </w:r>
      <w:r w:rsidRPr="000F4E49">
        <w:rPr>
          <w:rFonts w:ascii="Tahoma" w:hAnsi="Tahoma" w:cs="Tahoma"/>
          <w:sz w:val="20"/>
          <w:szCs w:val="20"/>
        </w:rPr>
        <w:t xml:space="preserve"> </w:t>
      </w:r>
    </w:p>
    <w:p w14:paraId="09ACFB1C" w14:textId="3DC5E874"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lastRenderedPageBreak/>
        <w:t xml:space="preserve">• Details of any delegations of authority should be noted (for example, the </w:t>
      </w:r>
      <w:r w:rsidR="001735C5" w:rsidRPr="000F4E49">
        <w:rPr>
          <w:rFonts w:ascii="Tahoma" w:hAnsi="Tahoma" w:cs="Tahoma"/>
          <w:sz w:val="20"/>
          <w:szCs w:val="20"/>
        </w:rPr>
        <w:t>Board</w:t>
      </w:r>
      <w:r w:rsidRPr="000F4E49">
        <w:rPr>
          <w:rFonts w:ascii="Tahoma" w:hAnsi="Tahoma" w:cs="Tahoma"/>
          <w:sz w:val="20"/>
          <w:szCs w:val="20"/>
        </w:rPr>
        <w:t xml:space="preserve"> authorising a member of staff to sign cheques)</w:t>
      </w:r>
      <w:r w:rsidR="00B05DB1">
        <w:rPr>
          <w:rFonts w:ascii="Tahoma" w:hAnsi="Tahoma" w:cs="Tahoma"/>
          <w:sz w:val="20"/>
          <w:szCs w:val="20"/>
        </w:rPr>
        <w:t>.</w:t>
      </w:r>
      <w:r w:rsidRPr="000F4E49">
        <w:rPr>
          <w:rFonts w:ascii="Tahoma" w:hAnsi="Tahoma" w:cs="Tahoma"/>
          <w:sz w:val="20"/>
          <w:szCs w:val="20"/>
        </w:rPr>
        <w:t xml:space="preserve"> </w:t>
      </w:r>
    </w:p>
    <w:p w14:paraId="4C2A1818" w14:textId="77777777" w:rsidR="009E7938" w:rsidRPr="000F4E49" w:rsidRDefault="009E7938" w:rsidP="00F737F9">
      <w:pPr>
        <w:autoSpaceDE w:val="0"/>
        <w:autoSpaceDN w:val="0"/>
        <w:adjustRightInd w:val="0"/>
        <w:spacing w:after="0" w:line="240" w:lineRule="auto"/>
        <w:ind w:left="360" w:hanging="360"/>
        <w:jc w:val="both"/>
        <w:rPr>
          <w:rFonts w:ascii="Tahoma" w:hAnsi="Tahoma" w:cs="Tahoma"/>
          <w:sz w:val="20"/>
          <w:szCs w:val="20"/>
        </w:rPr>
      </w:pPr>
      <w:r w:rsidRPr="000F4E49">
        <w:rPr>
          <w:rFonts w:ascii="Tahoma" w:hAnsi="Tahoma" w:cs="Tahoma"/>
          <w:sz w:val="20"/>
          <w:szCs w:val="20"/>
        </w:rPr>
        <w:t xml:space="preserve">• The agenda (each item numbered for easy reference) for the meeting should be attached to the minutes. </w:t>
      </w:r>
    </w:p>
    <w:p w14:paraId="05EB3008" w14:textId="77777777" w:rsidR="009E7938" w:rsidRPr="000F4E49" w:rsidRDefault="009E7938" w:rsidP="00F737F9">
      <w:pPr>
        <w:autoSpaceDE w:val="0"/>
        <w:autoSpaceDN w:val="0"/>
        <w:adjustRightInd w:val="0"/>
        <w:spacing w:after="0" w:line="240" w:lineRule="auto"/>
        <w:jc w:val="both"/>
        <w:rPr>
          <w:rFonts w:ascii="Tahoma" w:hAnsi="Tahoma" w:cs="Tahoma"/>
          <w:sz w:val="20"/>
          <w:szCs w:val="20"/>
        </w:rPr>
      </w:pPr>
    </w:p>
    <w:p w14:paraId="2A9E582F" w14:textId="77777777" w:rsidR="009E7938" w:rsidRPr="000F4E49" w:rsidRDefault="009E7938" w:rsidP="00F737F9">
      <w:pPr>
        <w:autoSpaceDE w:val="0"/>
        <w:autoSpaceDN w:val="0"/>
        <w:adjustRightInd w:val="0"/>
        <w:spacing w:after="0" w:line="240" w:lineRule="auto"/>
        <w:jc w:val="both"/>
        <w:rPr>
          <w:rFonts w:ascii="Tahoma" w:hAnsi="Tahoma" w:cs="Tahoma"/>
          <w:sz w:val="20"/>
          <w:szCs w:val="20"/>
        </w:rPr>
      </w:pPr>
      <w:r w:rsidRPr="000F4E49">
        <w:rPr>
          <w:rFonts w:ascii="Tahoma" w:hAnsi="Tahoma" w:cs="Tahoma"/>
          <w:b/>
          <w:bCs/>
          <w:sz w:val="20"/>
          <w:szCs w:val="20"/>
        </w:rPr>
        <w:t xml:space="preserve">Decision-making </w:t>
      </w:r>
    </w:p>
    <w:p w14:paraId="17A9BC2C" w14:textId="310BF7B7" w:rsidR="009E7938" w:rsidRPr="000F4E49" w:rsidRDefault="009E7938" w:rsidP="00F737F9">
      <w:pPr>
        <w:autoSpaceDE w:val="0"/>
        <w:autoSpaceDN w:val="0"/>
        <w:adjustRightInd w:val="0"/>
        <w:spacing w:after="0" w:line="240" w:lineRule="auto"/>
        <w:jc w:val="both"/>
        <w:rPr>
          <w:rFonts w:ascii="Tahoma" w:hAnsi="Tahoma" w:cs="Tahoma"/>
          <w:sz w:val="20"/>
          <w:szCs w:val="20"/>
        </w:rPr>
      </w:pPr>
      <w:r w:rsidRPr="000F4E49">
        <w:rPr>
          <w:rFonts w:ascii="Tahoma" w:hAnsi="Tahoma" w:cs="Tahoma"/>
          <w:sz w:val="20"/>
          <w:szCs w:val="20"/>
        </w:rPr>
        <w:t xml:space="preserve">Not all items at a </w:t>
      </w:r>
      <w:r w:rsidR="001735C5" w:rsidRPr="000F4E49">
        <w:rPr>
          <w:rFonts w:ascii="Tahoma" w:hAnsi="Tahoma" w:cs="Tahoma"/>
          <w:sz w:val="20"/>
          <w:szCs w:val="20"/>
        </w:rPr>
        <w:t>Board</w:t>
      </w:r>
      <w:r w:rsidRPr="000F4E49">
        <w:rPr>
          <w:rFonts w:ascii="Tahoma" w:hAnsi="Tahoma" w:cs="Tahoma"/>
          <w:sz w:val="20"/>
          <w:szCs w:val="20"/>
        </w:rPr>
        <w:t xml:space="preserve"> meeting require a decision to be made. Some items will be for information only while others require input into a discussion without necessarily </w:t>
      </w:r>
      <w:proofErr w:type="gramStart"/>
      <w:r w:rsidRPr="000F4E49">
        <w:rPr>
          <w:rFonts w:ascii="Tahoma" w:hAnsi="Tahoma" w:cs="Tahoma"/>
          <w:sz w:val="20"/>
          <w:szCs w:val="20"/>
        </w:rPr>
        <w:t>making a decision</w:t>
      </w:r>
      <w:proofErr w:type="gramEnd"/>
      <w:r w:rsidRPr="000F4E49">
        <w:rPr>
          <w:rFonts w:ascii="Tahoma" w:hAnsi="Tahoma" w:cs="Tahoma"/>
          <w:sz w:val="20"/>
          <w:szCs w:val="20"/>
        </w:rPr>
        <w:t xml:space="preserve">. Decision-making in any type of meeting is notoriously difficult. It is one of the most important responsibilities of the </w:t>
      </w:r>
      <w:r w:rsidR="009A03D5">
        <w:rPr>
          <w:rFonts w:ascii="Tahoma" w:hAnsi="Tahoma" w:cs="Tahoma"/>
          <w:sz w:val="20"/>
          <w:szCs w:val="20"/>
        </w:rPr>
        <w:t>Chairperson</w:t>
      </w:r>
      <w:r w:rsidRPr="000F4E49">
        <w:rPr>
          <w:rFonts w:ascii="Tahoma" w:hAnsi="Tahoma" w:cs="Tahoma"/>
          <w:sz w:val="20"/>
          <w:szCs w:val="20"/>
        </w:rPr>
        <w:t xml:space="preserve"> to help the meeting come to a decision if that is necessary. If so, </w:t>
      </w:r>
      <w:r w:rsidR="0084310D" w:rsidRPr="000F4E49">
        <w:rPr>
          <w:rFonts w:ascii="Tahoma" w:hAnsi="Tahoma" w:cs="Tahoma"/>
          <w:sz w:val="20"/>
          <w:szCs w:val="20"/>
        </w:rPr>
        <w:t>i</w:t>
      </w:r>
      <w:r w:rsidRPr="000F4E49">
        <w:rPr>
          <w:rFonts w:ascii="Tahoma" w:hAnsi="Tahoma" w:cs="Tahoma"/>
          <w:sz w:val="20"/>
          <w:szCs w:val="20"/>
        </w:rPr>
        <w:t xml:space="preserve">t will speed the process up if it is possible to identify options and pros and cons before the meeting and include this material in the papers for the meeting. There is a balance to be struck in terms of the amount of reading material given to </w:t>
      </w:r>
      <w:r w:rsidR="001735C5" w:rsidRPr="000F4E49">
        <w:rPr>
          <w:rFonts w:ascii="Tahoma" w:hAnsi="Tahoma" w:cs="Tahoma"/>
          <w:sz w:val="20"/>
          <w:szCs w:val="20"/>
        </w:rPr>
        <w:t>Board</w:t>
      </w:r>
      <w:r w:rsidRPr="000F4E49">
        <w:rPr>
          <w:rFonts w:ascii="Tahoma" w:hAnsi="Tahoma" w:cs="Tahoma"/>
          <w:sz w:val="20"/>
          <w:szCs w:val="20"/>
        </w:rPr>
        <w:t xml:space="preserve"> members before the meeting. Too little information may fail to clarify the issues, whilst too much information is impossible to digest. Getting the balance wrong increases the risk that the meeting will merely rubber-stamp the decisions that have in effect been taken in advance of the meeting. It is essential that the </w:t>
      </w:r>
      <w:r w:rsidR="009A03D5">
        <w:rPr>
          <w:rFonts w:ascii="Tahoma" w:hAnsi="Tahoma" w:cs="Tahoma"/>
          <w:sz w:val="20"/>
          <w:szCs w:val="20"/>
        </w:rPr>
        <w:t>Chairperson</w:t>
      </w:r>
      <w:r w:rsidRPr="000F4E49">
        <w:rPr>
          <w:rFonts w:ascii="Tahoma" w:hAnsi="Tahoma" w:cs="Tahoma"/>
          <w:sz w:val="20"/>
          <w:szCs w:val="20"/>
        </w:rPr>
        <w:t xml:space="preserve"> works together with the </w:t>
      </w:r>
      <w:r w:rsidR="005C3A98">
        <w:rPr>
          <w:rFonts w:ascii="Tahoma" w:hAnsi="Tahoma" w:cs="Tahoma"/>
          <w:sz w:val="20"/>
          <w:szCs w:val="20"/>
        </w:rPr>
        <w:t>CEO</w:t>
      </w:r>
      <w:r w:rsidRPr="000F4E49">
        <w:rPr>
          <w:rFonts w:ascii="Tahoma" w:hAnsi="Tahoma" w:cs="Tahoma"/>
          <w:sz w:val="20"/>
          <w:szCs w:val="20"/>
        </w:rPr>
        <w:t xml:space="preserve"> to plan meetings so that the opportunity for informed decision-making is maximised, as it is the </w:t>
      </w:r>
      <w:r w:rsidR="001735C5" w:rsidRPr="000F4E49">
        <w:rPr>
          <w:rFonts w:ascii="Tahoma" w:hAnsi="Tahoma" w:cs="Tahoma"/>
          <w:sz w:val="20"/>
          <w:szCs w:val="20"/>
        </w:rPr>
        <w:t>Board</w:t>
      </w:r>
      <w:r w:rsidRPr="000F4E49">
        <w:rPr>
          <w:rFonts w:ascii="Tahoma" w:hAnsi="Tahoma" w:cs="Tahoma"/>
          <w:sz w:val="20"/>
          <w:szCs w:val="20"/>
        </w:rPr>
        <w:t xml:space="preserve"> </w:t>
      </w:r>
      <w:proofErr w:type="gramStart"/>
      <w:r w:rsidRPr="000F4E49">
        <w:rPr>
          <w:rFonts w:ascii="Tahoma" w:hAnsi="Tahoma" w:cs="Tahoma"/>
          <w:sz w:val="20"/>
          <w:szCs w:val="20"/>
        </w:rPr>
        <w:t>as a whole that</w:t>
      </w:r>
      <w:proofErr w:type="gramEnd"/>
      <w:r w:rsidRPr="000F4E49">
        <w:rPr>
          <w:rFonts w:ascii="Tahoma" w:hAnsi="Tahoma" w:cs="Tahoma"/>
          <w:sz w:val="20"/>
          <w:szCs w:val="20"/>
        </w:rPr>
        <w:t xml:space="preserve"> carries the ultimate responsibility for decisions taken. </w:t>
      </w:r>
    </w:p>
    <w:p w14:paraId="65A4A731" w14:textId="77777777" w:rsidR="00D93291" w:rsidRPr="000F4E49" w:rsidRDefault="00D93291" w:rsidP="00F737F9">
      <w:pPr>
        <w:autoSpaceDE w:val="0"/>
        <w:autoSpaceDN w:val="0"/>
        <w:adjustRightInd w:val="0"/>
        <w:spacing w:after="0" w:line="240" w:lineRule="auto"/>
        <w:jc w:val="both"/>
        <w:rPr>
          <w:rFonts w:ascii="Tahoma" w:hAnsi="Tahoma" w:cs="Tahoma"/>
          <w:sz w:val="20"/>
          <w:szCs w:val="20"/>
        </w:rPr>
      </w:pPr>
    </w:p>
    <w:p w14:paraId="78AF0061" w14:textId="77777777" w:rsidR="009E7938" w:rsidRPr="000F4E49" w:rsidRDefault="009E7938" w:rsidP="00D93291">
      <w:pPr>
        <w:autoSpaceDE w:val="0"/>
        <w:autoSpaceDN w:val="0"/>
        <w:adjustRightInd w:val="0"/>
        <w:spacing w:after="0" w:line="240" w:lineRule="auto"/>
        <w:jc w:val="both"/>
        <w:rPr>
          <w:rFonts w:ascii="Tahoma" w:hAnsi="Tahoma" w:cs="Tahoma"/>
          <w:sz w:val="20"/>
          <w:szCs w:val="20"/>
        </w:rPr>
      </w:pPr>
      <w:r w:rsidRPr="000F4E49">
        <w:rPr>
          <w:rFonts w:ascii="Tahoma" w:hAnsi="Tahoma" w:cs="Tahoma"/>
          <w:sz w:val="20"/>
          <w:szCs w:val="20"/>
        </w:rPr>
        <w:t xml:space="preserve">It is important that enough time is scheduled at the meetings for the necessary discussion to take place. Depending on the complexity and/or importance of the issue, it might be necessary to give the item a slot at two consecutive meetings, allowing for an exploration of the issue at the first meeting and an examination of the options and a decision to be taken at the second. The role of the </w:t>
      </w:r>
      <w:r w:rsidR="009A03D5">
        <w:rPr>
          <w:rFonts w:ascii="Tahoma" w:hAnsi="Tahoma" w:cs="Tahoma"/>
          <w:sz w:val="20"/>
          <w:szCs w:val="20"/>
        </w:rPr>
        <w:t>Chairperson</w:t>
      </w:r>
      <w:r w:rsidRPr="000F4E49">
        <w:rPr>
          <w:rFonts w:ascii="Tahoma" w:hAnsi="Tahoma" w:cs="Tahoma"/>
          <w:sz w:val="20"/>
          <w:szCs w:val="20"/>
        </w:rPr>
        <w:t xml:space="preserve"> is crucial here in keeping track of the process so that people do not make decisions too quickly if more analysis is needed, or conversely, restate their opinions repeatedly when a decision should be taken. At some point the </w:t>
      </w:r>
      <w:r w:rsidR="009A03D5">
        <w:rPr>
          <w:rFonts w:ascii="Tahoma" w:hAnsi="Tahoma" w:cs="Tahoma"/>
          <w:sz w:val="20"/>
          <w:szCs w:val="20"/>
        </w:rPr>
        <w:t>Chairperson</w:t>
      </w:r>
      <w:r w:rsidRPr="000F4E49">
        <w:rPr>
          <w:rFonts w:ascii="Tahoma" w:hAnsi="Tahoma" w:cs="Tahoma"/>
          <w:sz w:val="20"/>
          <w:szCs w:val="20"/>
        </w:rPr>
        <w:t xml:space="preserve"> will need to summarise the discussion and ‘test out’ the option that they think the meeting favours. If the meeting has reached a deadlock, the </w:t>
      </w:r>
      <w:r w:rsidR="009A03D5">
        <w:rPr>
          <w:rFonts w:ascii="Tahoma" w:hAnsi="Tahoma" w:cs="Tahoma"/>
          <w:sz w:val="20"/>
          <w:szCs w:val="20"/>
        </w:rPr>
        <w:t>Chairperson</w:t>
      </w:r>
      <w:r w:rsidRPr="000F4E49">
        <w:rPr>
          <w:rFonts w:ascii="Tahoma" w:hAnsi="Tahoma" w:cs="Tahoma"/>
          <w:sz w:val="20"/>
          <w:szCs w:val="20"/>
        </w:rPr>
        <w:t xml:space="preserve"> may need to put the decision to the vote, with the </w:t>
      </w:r>
      <w:r w:rsidR="009A03D5">
        <w:rPr>
          <w:rFonts w:ascii="Tahoma" w:hAnsi="Tahoma" w:cs="Tahoma"/>
          <w:sz w:val="20"/>
          <w:szCs w:val="20"/>
        </w:rPr>
        <w:t>Chairperson</w:t>
      </w:r>
      <w:r w:rsidRPr="000F4E49">
        <w:rPr>
          <w:rFonts w:ascii="Tahoma" w:hAnsi="Tahoma" w:cs="Tahoma"/>
          <w:sz w:val="20"/>
          <w:szCs w:val="20"/>
        </w:rPr>
        <w:t xml:space="preserve"> usually hav</w:t>
      </w:r>
      <w:r w:rsidR="00D93291" w:rsidRPr="000F4E49">
        <w:rPr>
          <w:rFonts w:ascii="Tahoma" w:hAnsi="Tahoma" w:cs="Tahoma"/>
          <w:sz w:val="20"/>
          <w:szCs w:val="20"/>
        </w:rPr>
        <w:t xml:space="preserve">ing a second and casting vote. </w:t>
      </w:r>
    </w:p>
    <w:p w14:paraId="6CAE738F" w14:textId="77777777" w:rsidR="000F6598" w:rsidRPr="000F4E49" w:rsidRDefault="000F6598" w:rsidP="000F6598">
      <w:pPr>
        <w:pStyle w:val="Heading2"/>
        <w:rPr>
          <w:rFonts w:ascii="Tahoma" w:hAnsi="Tahoma" w:cs="Tahoma"/>
        </w:rPr>
      </w:pPr>
    </w:p>
    <w:p w14:paraId="7B942B8F" w14:textId="77777777" w:rsidR="000F6598" w:rsidRPr="000F4E49" w:rsidRDefault="000F6598" w:rsidP="000F6598">
      <w:pPr>
        <w:pStyle w:val="Heading2"/>
        <w:rPr>
          <w:rFonts w:ascii="Tahoma" w:hAnsi="Tahoma" w:cs="Tahoma"/>
        </w:rPr>
      </w:pPr>
      <w:bookmarkStart w:id="11" w:name="_Toc517088873"/>
      <w:r w:rsidRPr="000F4E49">
        <w:rPr>
          <w:rFonts w:ascii="Tahoma" w:hAnsi="Tahoma" w:cs="Tahoma"/>
        </w:rPr>
        <w:t>Roles of the Officers</w:t>
      </w:r>
      <w:bookmarkEnd w:id="11"/>
    </w:p>
    <w:p w14:paraId="7E57FB77" w14:textId="77777777" w:rsidR="000F6598" w:rsidRPr="000F4E49" w:rsidRDefault="000F6598" w:rsidP="000F6598">
      <w:pPr>
        <w:spacing w:after="0" w:line="240" w:lineRule="auto"/>
        <w:jc w:val="both"/>
        <w:rPr>
          <w:rFonts w:ascii="Tahoma" w:hAnsi="Tahoma" w:cs="Tahoma"/>
          <w:b/>
          <w:sz w:val="20"/>
          <w:szCs w:val="20"/>
          <w:u w:val="single"/>
        </w:rPr>
      </w:pPr>
      <w:r w:rsidRPr="000F4E49">
        <w:rPr>
          <w:rFonts w:ascii="Tahoma" w:hAnsi="Tahoma" w:cs="Tahoma"/>
          <w:b/>
          <w:sz w:val="20"/>
          <w:szCs w:val="20"/>
          <w:u w:val="single"/>
        </w:rPr>
        <w:t xml:space="preserve">Role of the </w:t>
      </w:r>
      <w:r w:rsidR="009A03D5">
        <w:rPr>
          <w:rFonts w:ascii="Tahoma" w:hAnsi="Tahoma" w:cs="Tahoma"/>
          <w:b/>
          <w:sz w:val="20"/>
          <w:szCs w:val="20"/>
          <w:u w:val="single"/>
        </w:rPr>
        <w:t>Chairperson</w:t>
      </w:r>
    </w:p>
    <w:p w14:paraId="10570170" w14:textId="77777777" w:rsidR="000F6598" w:rsidRPr="000F4E49" w:rsidRDefault="000F6598" w:rsidP="000F6598">
      <w:pPr>
        <w:overflowPunct w:val="0"/>
        <w:autoSpaceDE w:val="0"/>
        <w:autoSpaceDN w:val="0"/>
        <w:adjustRightInd w:val="0"/>
        <w:spacing w:after="0" w:line="240" w:lineRule="auto"/>
        <w:jc w:val="both"/>
        <w:textAlignment w:val="baseline"/>
        <w:rPr>
          <w:rFonts w:ascii="Tahoma" w:hAnsi="Tahoma" w:cs="Tahoma"/>
          <w:sz w:val="20"/>
          <w:szCs w:val="20"/>
        </w:rPr>
      </w:pPr>
      <w:r w:rsidRPr="000F4E49">
        <w:rPr>
          <w:rFonts w:ascii="Tahoma" w:hAnsi="Tahoma" w:cs="Tahoma"/>
          <w:sz w:val="20"/>
          <w:szCs w:val="20"/>
        </w:rPr>
        <w:t xml:space="preserve">The </w:t>
      </w:r>
      <w:r w:rsidR="009A03D5">
        <w:rPr>
          <w:rFonts w:ascii="Tahoma" w:hAnsi="Tahoma" w:cs="Tahoma"/>
          <w:sz w:val="20"/>
          <w:szCs w:val="20"/>
        </w:rPr>
        <w:t>Chairperson</w:t>
      </w:r>
      <w:r w:rsidRPr="000F4E49">
        <w:rPr>
          <w:rFonts w:ascii="Tahoma" w:hAnsi="Tahoma" w:cs="Tahoma"/>
          <w:sz w:val="20"/>
          <w:szCs w:val="20"/>
        </w:rPr>
        <w:t xml:space="preserve"> </w:t>
      </w:r>
      <w:proofErr w:type="gramStart"/>
      <w:r w:rsidRPr="000F4E49">
        <w:rPr>
          <w:rFonts w:ascii="Tahoma" w:hAnsi="Tahoma" w:cs="Tahoma"/>
          <w:sz w:val="20"/>
          <w:szCs w:val="20"/>
        </w:rPr>
        <w:t>chairs</w:t>
      </w:r>
      <w:proofErr w:type="gramEnd"/>
      <w:r w:rsidRPr="000F4E49">
        <w:rPr>
          <w:rFonts w:ascii="Tahoma" w:hAnsi="Tahoma" w:cs="Tahoma"/>
          <w:sz w:val="20"/>
          <w:szCs w:val="20"/>
        </w:rPr>
        <w:t xml:space="preserve"> </w:t>
      </w:r>
      <w:r w:rsidR="001735C5" w:rsidRPr="000F4E49">
        <w:rPr>
          <w:rFonts w:ascii="Tahoma" w:hAnsi="Tahoma" w:cs="Tahoma"/>
          <w:sz w:val="20"/>
          <w:szCs w:val="20"/>
        </w:rPr>
        <w:t>Board</w:t>
      </w:r>
      <w:r w:rsidRPr="000F4E49">
        <w:rPr>
          <w:rFonts w:ascii="Tahoma" w:hAnsi="Tahoma" w:cs="Tahoma"/>
          <w:sz w:val="20"/>
          <w:szCs w:val="20"/>
        </w:rPr>
        <w:t xml:space="preserve"> meetings and is responsible for the management of the meetings. Exercises control over proceedings, making judgements where issues of division arise regarding proceedings and keeping the meetings relaxed and constructive. This would involve giving all sides a reasonable opportunity to express their views, making sure that only one person speaks at a time and avoiding repetition of facts and arguments.</w:t>
      </w:r>
    </w:p>
    <w:p w14:paraId="74DEED3E" w14:textId="77777777" w:rsidR="000F6598" w:rsidRPr="000F4E49" w:rsidRDefault="000F6598" w:rsidP="000F6598">
      <w:pPr>
        <w:spacing w:after="0" w:line="240" w:lineRule="auto"/>
        <w:jc w:val="both"/>
        <w:rPr>
          <w:rFonts w:ascii="Tahoma" w:hAnsi="Tahoma" w:cs="Tahoma"/>
          <w:sz w:val="20"/>
          <w:szCs w:val="20"/>
        </w:rPr>
      </w:pPr>
    </w:p>
    <w:p w14:paraId="27404F46" w14:textId="77777777" w:rsidR="000F6598" w:rsidRPr="000F4E49" w:rsidRDefault="000F6598" w:rsidP="000F6598">
      <w:pPr>
        <w:spacing w:after="0" w:line="240" w:lineRule="auto"/>
        <w:jc w:val="both"/>
        <w:rPr>
          <w:rFonts w:ascii="Tahoma" w:hAnsi="Tahoma" w:cs="Tahoma"/>
          <w:sz w:val="20"/>
          <w:szCs w:val="20"/>
        </w:rPr>
      </w:pPr>
      <w:r w:rsidRPr="000F4E49">
        <w:rPr>
          <w:rFonts w:ascii="Tahoma" w:hAnsi="Tahoma" w:cs="Tahoma"/>
          <w:sz w:val="20"/>
          <w:szCs w:val="20"/>
        </w:rPr>
        <w:t xml:space="preserve">The </w:t>
      </w:r>
      <w:r w:rsidR="009A03D5">
        <w:rPr>
          <w:rFonts w:ascii="Tahoma" w:hAnsi="Tahoma" w:cs="Tahoma"/>
          <w:sz w:val="20"/>
          <w:szCs w:val="20"/>
        </w:rPr>
        <w:t>Chairperson</w:t>
      </w:r>
      <w:r w:rsidRPr="000F4E49">
        <w:rPr>
          <w:rFonts w:ascii="Tahoma" w:hAnsi="Tahoma" w:cs="Tahoma"/>
          <w:sz w:val="20"/>
          <w:szCs w:val="20"/>
        </w:rPr>
        <w:t xml:space="preserve"> should be: </w:t>
      </w:r>
    </w:p>
    <w:p w14:paraId="692DEBB2"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Well informed of the activities of AAI and the current financial position</w:t>
      </w:r>
    </w:p>
    <w:p w14:paraId="21B7FF81"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Able to represent the AAI at local, regional and national level</w:t>
      </w:r>
    </w:p>
    <w:p w14:paraId="2AD1CAA9"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Able to chair committee and general meetings</w:t>
      </w:r>
    </w:p>
    <w:p w14:paraId="4D588438"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Well informed about the agenda of the meeting and the items to be covered</w:t>
      </w:r>
    </w:p>
    <w:p w14:paraId="57D5357A"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Able to ensure that the agenda is followed, that all business is completed and that all decisions are understood and recorded.</w:t>
      </w:r>
    </w:p>
    <w:p w14:paraId="2971810F"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Able to keep a debate focussed and avoid deviations</w:t>
      </w:r>
    </w:p>
    <w:p w14:paraId="0270D9F8"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Able to ensure that planning and budgeting are carried out in accordance with the wishes of the members.</w:t>
      </w:r>
    </w:p>
    <w:p w14:paraId="3E66B771"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 xml:space="preserve">Unbiased and impartial and if personally involved in a matter then prepared to give up the chair during that </w:t>
      </w:r>
      <w:proofErr w:type="gramStart"/>
      <w:r w:rsidRPr="000F4E49">
        <w:rPr>
          <w:rFonts w:ascii="Tahoma" w:hAnsi="Tahoma" w:cs="Tahoma"/>
          <w:sz w:val="20"/>
          <w:szCs w:val="20"/>
        </w:rPr>
        <w:t>particular discussion</w:t>
      </w:r>
      <w:proofErr w:type="gramEnd"/>
      <w:r w:rsidRPr="000F4E49">
        <w:rPr>
          <w:rFonts w:ascii="Tahoma" w:hAnsi="Tahoma" w:cs="Tahoma"/>
          <w:sz w:val="20"/>
          <w:szCs w:val="20"/>
        </w:rPr>
        <w:t>.</w:t>
      </w:r>
    </w:p>
    <w:p w14:paraId="05983450"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 xml:space="preserve">A good listener who </w:t>
      </w:r>
      <w:proofErr w:type="gramStart"/>
      <w:r w:rsidRPr="000F4E49">
        <w:rPr>
          <w:rFonts w:ascii="Tahoma" w:hAnsi="Tahoma" w:cs="Tahoma"/>
          <w:sz w:val="20"/>
          <w:szCs w:val="20"/>
        </w:rPr>
        <w:t>is able to</w:t>
      </w:r>
      <w:proofErr w:type="gramEnd"/>
      <w:r w:rsidRPr="000F4E49">
        <w:rPr>
          <w:rFonts w:ascii="Tahoma" w:hAnsi="Tahoma" w:cs="Tahoma"/>
          <w:sz w:val="20"/>
          <w:szCs w:val="20"/>
        </w:rPr>
        <w:t xml:space="preserve"> summarise the main points of a discussion</w:t>
      </w:r>
    </w:p>
    <w:p w14:paraId="3B1B8567"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Diplomatic and helpful and able to get the best out of the other members</w:t>
      </w:r>
    </w:p>
    <w:p w14:paraId="29D99DEE" w14:textId="77777777" w:rsidR="000F6598" w:rsidRPr="000F4E49" w:rsidRDefault="000F6598" w:rsidP="003772AC">
      <w:pPr>
        <w:numPr>
          <w:ilvl w:val="0"/>
          <w:numId w:val="10"/>
        </w:numPr>
        <w:tabs>
          <w:tab w:val="clear" w:pos="360"/>
          <w:tab w:val="num" w:pos="1080"/>
        </w:tabs>
        <w:overflowPunct w:val="0"/>
        <w:autoSpaceDE w:val="0"/>
        <w:autoSpaceDN w:val="0"/>
        <w:adjustRightInd w:val="0"/>
        <w:spacing w:after="0" w:line="240" w:lineRule="auto"/>
        <w:ind w:left="1080"/>
        <w:jc w:val="both"/>
        <w:textAlignment w:val="baseline"/>
        <w:rPr>
          <w:rFonts w:ascii="Tahoma" w:hAnsi="Tahoma" w:cs="Tahoma"/>
          <w:sz w:val="20"/>
          <w:szCs w:val="20"/>
        </w:rPr>
      </w:pPr>
      <w:r w:rsidRPr="000F4E49">
        <w:rPr>
          <w:rFonts w:ascii="Tahoma" w:hAnsi="Tahoma" w:cs="Tahoma"/>
          <w:sz w:val="20"/>
          <w:szCs w:val="20"/>
        </w:rPr>
        <w:t>Able to keep the harmony of the group even where there is disagreement</w:t>
      </w:r>
    </w:p>
    <w:p w14:paraId="1C8C8150" w14:textId="77777777" w:rsidR="000F6598" w:rsidRPr="000F4E49" w:rsidRDefault="000F6598" w:rsidP="000F6598">
      <w:pPr>
        <w:spacing w:after="0" w:line="240" w:lineRule="auto"/>
        <w:jc w:val="both"/>
        <w:rPr>
          <w:rFonts w:ascii="Tahoma" w:hAnsi="Tahoma" w:cs="Tahoma"/>
          <w:sz w:val="20"/>
          <w:szCs w:val="20"/>
        </w:rPr>
      </w:pPr>
    </w:p>
    <w:p w14:paraId="5549A956" w14:textId="77777777" w:rsidR="000F6598" w:rsidRPr="000F4E49" w:rsidRDefault="000F6598">
      <w:pPr>
        <w:rPr>
          <w:rFonts w:ascii="Tahoma" w:hAnsi="Tahoma" w:cs="Tahoma"/>
          <w:b/>
          <w:sz w:val="20"/>
          <w:szCs w:val="20"/>
          <w:u w:val="single"/>
        </w:rPr>
      </w:pPr>
      <w:r w:rsidRPr="000F4E49">
        <w:rPr>
          <w:rFonts w:ascii="Tahoma" w:hAnsi="Tahoma" w:cs="Tahoma"/>
          <w:b/>
          <w:sz w:val="20"/>
          <w:szCs w:val="20"/>
          <w:u w:val="single"/>
        </w:rPr>
        <w:br w:type="page"/>
      </w:r>
    </w:p>
    <w:p w14:paraId="05F228D4" w14:textId="77777777" w:rsidR="000F6598" w:rsidRPr="000F4E49" w:rsidRDefault="000F6598" w:rsidP="000F6598">
      <w:pPr>
        <w:spacing w:after="0" w:line="240" w:lineRule="auto"/>
        <w:jc w:val="both"/>
        <w:rPr>
          <w:rFonts w:ascii="Tahoma" w:hAnsi="Tahoma" w:cs="Tahoma"/>
          <w:b/>
          <w:sz w:val="20"/>
          <w:szCs w:val="20"/>
          <w:u w:val="single"/>
        </w:rPr>
      </w:pPr>
      <w:r w:rsidRPr="000F4E49">
        <w:rPr>
          <w:rFonts w:ascii="Tahoma" w:hAnsi="Tahoma" w:cs="Tahoma"/>
          <w:b/>
          <w:sz w:val="20"/>
          <w:szCs w:val="20"/>
          <w:u w:val="single"/>
        </w:rPr>
        <w:lastRenderedPageBreak/>
        <w:t>Role of the Secretary</w:t>
      </w:r>
    </w:p>
    <w:p w14:paraId="361505AA" w14:textId="332AEDC4" w:rsidR="000F6598" w:rsidRPr="000F4E49" w:rsidRDefault="00AF7ACC" w:rsidP="000F6598">
      <w:pPr>
        <w:overflowPunct w:val="0"/>
        <w:autoSpaceDE w:val="0"/>
        <w:autoSpaceDN w:val="0"/>
        <w:adjustRightInd w:val="0"/>
        <w:spacing w:after="0" w:line="240" w:lineRule="auto"/>
        <w:jc w:val="both"/>
        <w:textAlignment w:val="baseline"/>
        <w:rPr>
          <w:rFonts w:ascii="Tahoma" w:hAnsi="Tahoma" w:cs="Tahoma"/>
          <w:sz w:val="20"/>
          <w:szCs w:val="20"/>
        </w:rPr>
      </w:pPr>
      <w:r>
        <w:rPr>
          <w:rFonts w:ascii="Tahoma" w:hAnsi="Tahoma" w:cs="Tahoma"/>
          <w:sz w:val="20"/>
          <w:szCs w:val="20"/>
        </w:rPr>
        <w:t xml:space="preserve">In Athletics Ireland the Chairperson also fulfils the role of the Company Secretary with the support of the professional staff. </w:t>
      </w:r>
      <w:r w:rsidR="000F6598" w:rsidRPr="000F4E49">
        <w:rPr>
          <w:rFonts w:ascii="Tahoma" w:hAnsi="Tahoma" w:cs="Tahoma"/>
          <w:sz w:val="20"/>
          <w:szCs w:val="20"/>
        </w:rPr>
        <w:t xml:space="preserve">The </w:t>
      </w:r>
      <w:r w:rsidR="00B81F64">
        <w:rPr>
          <w:rFonts w:ascii="Tahoma" w:hAnsi="Tahoma" w:cs="Tahoma"/>
          <w:sz w:val="20"/>
          <w:szCs w:val="20"/>
        </w:rPr>
        <w:t>S</w:t>
      </w:r>
      <w:r w:rsidR="000F6598" w:rsidRPr="000F4E49">
        <w:rPr>
          <w:rFonts w:ascii="Tahoma" w:hAnsi="Tahoma" w:cs="Tahoma"/>
          <w:sz w:val="20"/>
          <w:szCs w:val="20"/>
        </w:rPr>
        <w:t>ecretary is the principal administrative officer and provides the link between the members, the executive committee and outside agencies and stakeholders.</w:t>
      </w:r>
    </w:p>
    <w:p w14:paraId="5F870A85" w14:textId="77777777" w:rsidR="000F6598" w:rsidRPr="000F4E49" w:rsidRDefault="000F6598" w:rsidP="000F6598">
      <w:pPr>
        <w:overflowPunct w:val="0"/>
        <w:autoSpaceDE w:val="0"/>
        <w:autoSpaceDN w:val="0"/>
        <w:adjustRightInd w:val="0"/>
        <w:spacing w:after="0" w:line="240" w:lineRule="auto"/>
        <w:ind w:left="360"/>
        <w:jc w:val="both"/>
        <w:textAlignment w:val="baseline"/>
        <w:rPr>
          <w:rFonts w:ascii="Tahoma" w:hAnsi="Tahoma" w:cs="Tahoma"/>
          <w:sz w:val="20"/>
          <w:szCs w:val="20"/>
        </w:rPr>
      </w:pPr>
    </w:p>
    <w:p w14:paraId="4B8641F7" w14:textId="77777777" w:rsidR="000F6598" w:rsidRPr="000F4E49" w:rsidRDefault="000F6598" w:rsidP="000F6598">
      <w:pPr>
        <w:overflowPunct w:val="0"/>
        <w:autoSpaceDE w:val="0"/>
        <w:autoSpaceDN w:val="0"/>
        <w:adjustRightInd w:val="0"/>
        <w:spacing w:after="0" w:line="240" w:lineRule="auto"/>
        <w:jc w:val="both"/>
        <w:textAlignment w:val="baseline"/>
        <w:rPr>
          <w:rFonts w:ascii="Tahoma" w:hAnsi="Tahoma" w:cs="Tahoma"/>
          <w:sz w:val="20"/>
          <w:szCs w:val="20"/>
        </w:rPr>
      </w:pPr>
    </w:p>
    <w:p w14:paraId="789D7865" w14:textId="4EFC0A4B" w:rsidR="007F1FBA" w:rsidRPr="000F4E49" w:rsidRDefault="00555665" w:rsidP="000F6598">
      <w:pPr>
        <w:pStyle w:val="Heading2"/>
        <w:rPr>
          <w:rFonts w:ascii="Tahoma" w:hAnsi="Tahoma" w:cs="Tahoma"/>
        </w:rPr>
      </w:pPr>
      <w:bookmarkStart w:id="12" w:name="_Toc517088874"/>
      <w:r w:rsidRPr="000F4E49">
        <w:rPr>
          <w:rFonts w:ascii="Tahoma" w:hAnsi="Tahoma" w:cs="Tahoma"/>
        </w:rPr>
        <w:t xml:space="preserve">Code of Conduct for </w:t>
      </w:r>
      <w:r w:rsidR="001735C5" w:rsidRPr="000F4E49">
        <w:rPr>
          <w:rFonts w:ascii="Tahoma" w:hAnsi="Tahoma" w:cs="Tahoma"/>
        </w:rPr>
        <w:t>Board</w:t>
      </w:r>
      <w:r w:rsidRPr="000F4E49">
        <w:rPr>
          <w:rFonts w:ascii="Tahoma" w:hAnsi="Tahoma" w:cs="Tahoma"/>
        </w:rPr>
        <w:t xml:space="preserve"> </w:t>
      </w:r>
      <w:r w:rsidR="0084310D" w:rsidRPr="000F4E49">
        <w:rPr>
          <w:rFonts w:ascii="Tahoma" w:hAnsi="Tahoma" w:cs="Tahoma"/>
        </w:rPr>
        <w:t xml:space="preserve">and Committee </w:t>
      </w:r>
      <w:r w:rsidR="00B81F64">
        <w:rPr>
          <w:rFonts w:ascii="Tahoma" w:hAnsi="Tahoma" w:cs="Tahoma"/>
        </w:rPr>
        <w:t>M</w:t>
      </w:r>
      <w:r w:rsidRPr="000F4E49">
        <w:rPr>
          <w:rFonts w:ascii="Tahoma" w:hAnsi="Tahoma" w:cs="Tahoma"/>
        </w:rPr>
        <w:t>embers</w:t>
      </w:r>
      <w:bookmarkEnd w:id="12"/>
      <w:r w:rsidRPr="000F4E49">
        <w:rPr>
          <w:rFonts w:ascii="Tahoma" w:hAnsi="Tahoma" w:cs="Tahoma"/>
        </w:rPr>
        <w:t xml:space="preserve"> </w:t>
      </w:r>
    </w:p>
    <w:p w14:paraId="4C20A876" w14:textId="77777777" w:rsidR="007F1FBA" w:rsidRPr="000F4E49" w:rsidRDefault="007F1FBA" w:rsidP="00F737F9">
      <w:pPr>
        <w:spacing w:after="0" w:line="240" w:lineRule="auto"/>
        <w:jc w:val="both"/>
        <w:rPr>
          <w:rFonts w:ascii="Tahoma" w:hAnsi="Tahoma" w:cs="Tahoma"/>
          <w:b/>
          <w:sz w:val="20"/>
          <w:szCs w:val="20"/>
        </w:rPr>
      </w:pPr>
      <w:r w:rsidRPr="000F4E49">
        <w:rPr>
          <w:rFonts w:ascii="Tahoma" w:hAnsi="Tahoma" w:cs="Tahoma"/>
          <w:b/>
          <w:sz w:val="20"/>
          <w:szCs w:val="20"/>
        </w:rPr>
        <w:t>Integrity, Equality and Dignity</w:t>
      </w:r>
    </w:p>
    <w:p w14:paraId="1BEB94C1" w14:textId="77777777" w:rsidR="007F1FBA" w:rsidRPr="000F4E49" w:rsidRDefault="0084310D" w:rsidP="00F737F9">
      <w:pPr>
        <w:spacing w:after="0" w:line="240" w:lineRule="auto"/>
        <w:jc w:val="both"/>
        <w:rPr>
          <w:rFonts w:ascii="Tahoma" w:hAnsi="Tahoma" w:cs="Tahoma"/>
          <w:sz w:val="20"/>
          <w:szCs w:val="20"/>
        </w:rPr>
      </w:pPr>
      <w:r w:rsidRPr="000F4E49">
        <w:rPr>
          <w:rFonts w:ascii="Tahoma" w:hAnsi="Tahoma" w:cs="Tahoma"/>
          <w:sz w:val="20"/>
          <w:szCs w:val="20"/>
        </w:rPr>
        <w:t xml:space="preserve">The </w:t>
      </w:r>
      <w:r w:rsidR="006F264E" w:rsidRPr="000F4E49">
        <w:rPr>
          <w:rFonts w:ascii="Tahoma" w:hAnsi="Tahoma" w:cs="Tahoma"/>
          <w:sz w:val="20"/>
          <w:szCs w:val="20"/>
        </w:rPr>
        <w:t>Athletic</w:t>
      </w:r>
      <w:r w:rsidRPr="000F4E49">
        <w:rPr>
          <w:rFonts w:ascii="Tahoma" w:hAnsi="Tahoma" w:cs="Tahoma"/>
          <w:sz w:val="20"/>
          <w:szCs w:val="20"/>
        </w:rPr>
        <w:t xml:space="preserve"> Association of Ireland</w:t>
      </w:r>
      <w:r w:rsidR="007F1FBA" w:rsidRPr="000F4E49">
        <w:rPr>
          <w:rFonts w:ascii="Tahoma" w:hAnsi="Tahoma" w:cs="Tahoma"/>
          <w:sz w:val="20"/>
          <w:szCs w:val="20"/>
        </w:rPr>
        <w:t xml:space="preserve"> values the contribution, commitment and skills of all its volunteers and officials. It is committed to ensuring a safe and fair environment for all. This is accomplished by adherence to the IAAF &amp; AAI Code of Ethics.</w:t>
      </w:r>
    </w:p>
    <w:p w14:paraId="37B67A71" w14:textId="77777777" w:rsidR="007F1FBA" w:rsidRPr="000F4E49" w:rsidRDefault="007F1FBA" w:rsidP="00F737F9">
      <w:pPr>
        <w:spacing w:after="0" w:line="240" w:lineRule="auto"/>
        <w:jc w:val="both"/>
        <w:rPr>
          <w:rFonts w:ascii="Tahoma" w:hAnsi="Tahoma" w:cs="Tahoma"/>
          <w:sz w:val="20"/>
          <w:szCs w:val="20"/>
        </w:rPr>
      </w:pPr>
      <w:r w:rsidRPr="000F4E49">
        <w:rPr>
          <w:rFonts w:ascii="Tahoma" w:hAnsi="Tahoma" w:cs="Tahoma"/>
          <w:sz w:val="20"/>
          <w:szCs w:val="20"/>
        </w:rPr>
        <w:t>A volunteer is defined as a person engaged in voluntary activities on behalf of the Athletic Association of Ireland, its regions, counties and clubs. Volunteers participate in coaching and administration at club, county, regional and national level. It is acknowledged that officials give freely of their time and are required to follow the guidelines set out in the Code of Ethics.</w:t>
      </w:r>
    </w:p>
    <w:p w14:paraId="6E842215" w14:textId="77777777" w:rsidR="007F1FBA" w:rsidRPr="000F4E49" w:rsidRDefault="007F1FBA" w:rsidP="00F737F9">
      <w:pPr>
        <w:spacing w:after="0" w:line="240" w:lineRule="auto"/>
        <w:jc w:val="both"/>
        <w:rPr>
          <w:rFonts w:ascii="Tahoma" w:hAnsi="Tahoma" w:cs="Tahoma"/>
          <w:sz w:val="20"/>
          <w:szCs w:val="20"/>
        </w:rPr>
      </w:pPr>
      <w:r w:rsidRPr="000F4E49">
        <w:rPr>
          <w:rFonts w:ascii="Tahoma" w:hAnsi="Tahoma" w:cs="Tahoma"/>
          <w:sz w:val="20"/>
          <w:szCs w:val="20"/>
        </w:rPr>
        <w:t>Athletics Ireland is committed to the principles of the Employment Equality Act, 2004, which prohibits discrimination on the following grounds; Gender, Civil Status, Family Status, Sexual Orientation, Religious Belief, Age, Disability, Race and Membership of the Traveller Community.</w:t>
      </w:r>
    </w:p>
    <w:p w14:paraId="5E1C6215" w14:textId="77777777" w:rsidR="007F1FBA" w:rsidRPr="000F4E49" w:rsidRDefault="007F1FBA" w:rsidP="00F737F9">
      <w:pPr>
        <w:spacing w:after="0" w:line="240" w:lineRule="auto"/>
        <w:jc w:val="both"/>
        <w:rPr>
          <w:rFonts w:ascii="Tahoma" w:hAnsi="Tahoma" w:cs="Tahoma"/>
          <w:sz w:val="20"/>
          <w:szCs w:val="20"/>
        </w:rPr>
      </w:pPr>
      <w:r w:rsidRPr="000F4E49">
        <w:rPr>
          <w:rFonts w:ascii="Tahoma" w:hAnsi="Tahoma" w:cs="Tahoma"/>
          <w:sz w:val="20"/>
          <w:szCs w:val="20"/>
        </w:rPr>
        <w:t xml:space="preserve">Athletics Ireland recognises that each volunteer has a unique contribution to make and seeks to develop the full potential of all its volunteers. Athletics Ireland is committed to a policy of treating all volunteers with dignity and respect and providing a safe environment which is free from harm including all forms of bullying, harassment. </w:t>
      </w:r>
    </w:p>
    <w:p w14:paraId="01EBB38C" w14:textId="77777777" w:rsidR="007F1FBA" w:rsidRPr="000F4E49" w:rsidRDefault="007F1FBA" w:rsidP="00F737F9">
      <w:pPr>
        <w:spacing w:after="0" w:line="240" w:lineRule="auto"/>
        <w:jc w:val="both"/>
        <w:rPr>
          <w:rFonts w:ascii="Tahoma" w:hAnsi="Tahoma" w:cs="Tahoma"/>
          <w:sz w:val="20"/>
          <w:szCs w:val="20"/>
        </w:rPr>
      </w:pPr>
      <w:r w:rsidRPr="000F4E49">
        <w:rPr>
          <w:rFonts w:ascii="Tahoma" w:hAnsi="Tahoma" w:cs="Tahoma"/>
          <w:sz w:val="20"/>
          <w:szCs w:val="20"/>
        </w:rPr>
        <w:t>Bullying and all forms of harassment are unacceptable forms of behaviour which:</w:t>
      </w:r>
    </w:p>
    <w:p w14:paraId="4A53B543" w14:textId="77777777" w:rsidR="007F1FBA" w:rsidRPr="000F4E49" w:rsidRDefault="00474850" w:rsidP="003772AC">
      <w:pPr>
        <w:numPr>
          <w:ilvl w:val="0"/>
          <w:numId w:val="3"/>
        </w:numPr>
        <w:spacing w:after="0" w:line="240" w:lineRule="auto"/>
        <w:jc w:val="both"/>
        <w:rPr>
          <w:rFonts w:ascii="Tahoma" w:hAnsi="Tahoma" w:cs="Tahoma"/>
          <w:sz w:val="20"/>
          <w:szCs w:val="20"/>
        </w:rPr>
      </w:pPr>
      <w:r w:rsidRPr="000F4E49">
        <w:rPr>
          <w:rFonts w:ascii="Tahoma" w:hAnsi="Tahoma" w:cs="Tahoma"/>
          <w:sz w:val="20"/>
          <w:szCs w:val="20"/>
        </w:rPr>
        <w:t>may</w:t>
      </w:r>
      <w:r w:rsidR="007F1FBA" w:rsidRPr="000F4E49">
        <w:rPr>
          <w:rFonts w:ascii="Tahoma" w:hAnsi="Tahoma" w:cs="Tahoma"/>
          <w:sz w:val="20"/>
          <w:szCs w:val="20"/>
        </w:rPr>
        <w:t xml:space="preserve"> be illegal</w:t>
      </w:r>
    </w:p>
    <w:p w14:paraId="085D960D" w14:textId="77777777" w:rsidR="007F1FBA" w:rsidRPr="000F4E49" w:rsidRDefault="00474850" w:rsidP="003772AC">
      <w:pPr>
        <w:numPr>
          <w:ilvl w:val="0"/>
          <w:numId w:val="3"/>
        </w:numPr>
        <w:spacing w:after="0" w:line="240" w:lineRule="auto"/>
        <w:jc w:val="both"/>
        <w:rPr>
          <w:rFonts w:ascii="Tahoma" w:hAnsi="Tahoma" w:cs="Tahoma"/>
          <w:sz w:val="20"/>
          <w:szCs w:val="20"/>
        </w:rPr>
      </w:pPr>
      <w:r w:rsidRPr="000F4E49">
        <w:rPr>
          <w:rFonts w:ascii="Tahoma" w:hAnsi="Tahoma" w:cs="Tahoma"/>
          <w:sz w:val="20"/>
          <w:szCs w:val="20"/>
        </w:rPr>
        <w:t>w</w:t>
      </w:r>
      <w:r w:rsidR="007F1FBA" w:rsidRPr="000F4E49">
        <w:rPr>
          <w:rFonts w:ascii="Tahoma" w:hAnsi="Tahoma" w:cs="Tahoma"/>
          <w:sz w:val="20"/>
          <w:szCs w:val="20"/>
        </w:rPr>
        <w:t>ill be regarded as gross misconduct</w:t>
      </w:r>
    </w:p>
    <w:p w14:paraId="09521883" w14:textId="77777777" w:rsidR="007F1FBA" w:rsidRPr="000F4E49" w:rsidRDefault="007F1FBA" w:rsidP="00F737F9">
      <w:pPr>
        <w:spacing w:after="0" w:line="240" w:lineRule="auto"/>
        <w:jc w:val="both"/>
        <w:rPr>
          <w:rFonts w:ascii="Tahoma" w:hAnsi="Tahoma" w:cs="Tahoma"/>
          <w:sz w:val="20"/>
          <w:szCs w:val="20"/>
        </w:rPr>
      </w:pPr>
      <w:r w:rsidRPr="000F4E49">
        <w:rPr>
          <w:rFonts w:ascii="Tahoma" w:hAnsi="Tahoma" w:cs="Tahoma"/>
          <w:sz w:val="20"/>
          <w:szCs w:val="20"/>
        </w:rPr>
        <w:t>All complaints of bullying and harassment will be taken seriously, dealt with promptly, sensitively and in a confidential manner, consistent with ensuring fairness and the principles of natural justice. A complaint of bullying, harassment or sexual harassment may, following investigation, lead to disciplinary action and/or referral to the statutory authorities.</w:t>
      </w:r>
    </w:p>
    <w:p w14:paraId="2D831E60" w14:textId="77777777" w:rsidR="006F264E" w:rsidRPr="000F4E49" w:rsidRDefault="006F264E" w:rsidP="00F737F9">
      <w:pPr>
        <w:spacing w:after="0" w:line="240" w:lineRule="auto"/>
        <w:jc w:val="both"/>
        <w:rPr>
          <w:rFonts w:ascii="Tahoma" w:hAnsi="Tahoma" w:cs="Tahoma"/>
          <w:b/>
          <w:sz w:val="20"/>
          <w:szCs w:val="20"/>
        </w:rPr>
      </w:pPr>
    </w:p>
    <w:p w14:paraId="1A3118FA" w14:textId="77777777" w:rsidR="007F1FBA" w:rsidRPr="000F4E49" w:rsidRDefault="007F1FBA" w:rsidP="00F737F9">
      <w:pPr>
        <w:spacing w:after="0" w:line="240" w:lineRule="auto"/>
        <w:jc w:val="both"/>
        <w:rPr>
          <w:rFonts w:ascii="Tahoma" w:hAnsi="Tahoma" w:cs="Tahoma"/>
          <w:bCs/>
          <w:sz w:val="20"/>
          <w:szCs w:val="20"/>
        </w:rPr>
      </w:pPr>
      <w:r w:rsidRPr="000F4E49">
        <w:rPr>
          <w:rFonts w:ascii="Tahoma" w:hAnsi="Tahoma" w:cs="Tahoma"/>
          <w:b/>
          <w:sz w:val="20"/>
          <w:szCs w:val="20"/>
        </w:rPr>
        <w:t>Complaints Procedure</w:t>
      </w:r>
    </w:p>
    <w:p w14:paraId="6897E8F6" w14:textId="77777777" w:rsidR="007F1FBA" w:rsidRPr="000F4E49" w:rsidRDefault="007F1FBA" w:rsidP="00F737F9">
      <w:pPr>
        <w:spacing w:after="0" w:line="240" w:lineRule="auto"/>
        <w:jc w:val="both"/>
        <w:rPr>
          <w:rFonts w:ascii="Tahoma" w:hAnsi="Tahoma" w:cs="Tahoma"/>
          <w:iCs/>
          <w:sz w:val="20"/>
          <w:szCs w:val="20"/>
        </w:rPr>
      </w:pPr>
      <w:r w:rsidRPr="000F4E49">
        <w:rPr>
          <w:rFonts w:ascii="Tahoma" w:hAnsi="Tahoma" w:cs="Tahoma"/>
          <w:sz w:val="20"/>
          <w:szCs w:val="20"/>
        </w:rPr>
        <w:t xml:space="preserve">Bullying and harassment </w:t>
      </w:r>
      <w:r w:rsidRPr="000F4E49">
        <w:rPr>
          <w:rFonts w:ascii="Tahoma" w:hAnsi="Tahoma" w:cs="Tahoma"/>
          <w:iCs/>
          <w:sz w:val="20"/>
          <w:szCs w:val="20"/>
        </w:rPr>
        <w:t xml:space="preserve">are unacceptable forms of behaviour which can seriously affect the </w:t>
      </w:r>
      <w:r w:rsidR="00517361" w:rsidRPr="000F4E49">
        <w:rPr>
          <w:rFonts w:ascii="Tahoma" w:hAnsi="Tahoma" w:cs="Tahoma"/>
          <w:iCs/>
          <w:sz w:val="20"/>
          <w:szCs w:val="20"/>
        </w:rPr>
        <w:t>wellbeing</w:t>
      </w:r>
      <w:r w:rsidRPr="000F4E49">
        <w:rPr>
          <w:rFonts w:ascii="Tahoma" w:hAnsi="Tahoma" w:cs="Tahoma"/>
          <w:iCs/>
          <w:sz w:val="20"/>
          <w:szCs w:val="20"/>
        </w:rPr>
        <w:t xml:space="preserve"> of volunteers. They will not be tolerated, whether they are aimed at other employee’s / clients / customers / associates / volunteers of Athletics Ireland or members of the public. Complaints about such behaviour will be dealt with under Athletics Ireland’s disciplinary </w:t>
      </w:r>
      <w:r w:rsidR="00B6219C">
        <w:rPr>
          <w:rFonts w:ascii="Tahoma" w:hAnsi="Tahoma" w:cs="Tahoma"/>
          <w:iCs/>
          <w:sz w:val="20"/>
          <w:szCs w:val="20"/>
        </w:rPr>
        <w:t>committee</w:t>
      </w:r>
      <w:r w:rsidRPr="000F4E49">
        <w:rPr>
          <w:rFonts w:ascii="Tahoma" w:hAnsi="Tahoma" w:cs="Tahoma"/>
          <w:iCs/>
          <w:sz w:val="20"/>
          <w:szCs w:val="20"/>
        </w:rPr>
        <w:t xml:space="preserve">. </w:t>
      </w:r>
    </w:p>
    <w:p w14:paraId="41E94DD2" w14:textId="5E34F6EA" w:rsidR="00517361" w:rsidRPr="000F4E49" w:rsidRDefault="00517361" w:rsidP="00517361">
      <w:pPr>
        <w:pStyle w:val="Heading2"/>
        <w:rPr>
          <w:rFonts w:ascii="Tahoma" w:hAnsi="Tahoma" w:cs="Tahoma"/>
        </w:rPr>
      </w:pPr>
    </w:p>
    <w:p w14:paraId="2E5B413D" w14:textId="77777777" w:rsidR="00555665" w:rsidRPr="000F4E49" w:rsidRDefault="001735C5" w:rsidP="00517361">
      <w:pPr>
        <w:pStyle w:val="Heading2"/>
        <w:rPr>
          <w:rFonts w:ascii="Tahoma" w:hAnsi="Tahoma" w:cs="Tahoma"/>
        </w:rPr>
      </w:pPr>
      <w:bookmarkStart w:id="13" w:name="_Toc517088875"/>
      <w:r w:rsidRPr="000F4E49">
        <w:rPr>
          <w:rFonts w:ascii="Tahoma" w:hAnsi="Tahoma" w:cs="Tahoma"/>
        </w:rPr>
        <w:t>Board</w:t>
      </w:r>
      <w:r w:rsidR="00555665" w:rsidRPr="000F4E49">
        <w:rPr>
          <w:rFonts w:ascii="Tahoma" w:hAnsi="Tahoma" w:cs="Tahoma"/>
        </w:rPr>
        <w:t xml:space="preserve"> Conflict of Interest and Conflict of Loyalty Policy</w:t>
      </w:r>
      <w:bookmarkEnd w:id="13"/>
      <w:r w:rsidR="00555665" w:rsidRPr="000F4E49">
        <w:rPr>
          <w:rFonts w:ascii="Tahoma" w:hAnsi="Tahoma" w:cs="Tahoma"/>
        </w:rPr>
        <w:t xml:space="preserve"> </w:t>
      </w:r>
    </w:p>
    <w:p w14:paraId="7DE293BA"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This policy document addresses how AAI’s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will deal with conflicts of interest and conflic</w:t>
      </w:r>
      <w:r w:rsidR="00D66981" w:rsidRPr="000F4E49">
        <w:rPr>
          <w:rFonts w:ascii="Tahoma" w:hAnsi="Tahoma" w:cs="Tahoma"/>
          <w:color w:val="auto"/>
          <w:sz w:val="20"/>
          <w:szCs w:val="20"/>
        </w:rPr>
        <w:t xml:space="preserve">ts of loyalty when they arise. </w:t>
      </w:r>
      <w:r w:rsidRPr="000F4E49">
        <w:rPr>
          <w:rFonts w:ascii="Tahoma" w:hAnsi="Tahoma" w:cs="Tahoma"/>
          <w:color w:val="auto"/>
          <w:sz w:val="20"/>
          <w:szCs w:val="20"/>
        </w:rPr>
        <w:t xml:space="preserve">It provides clarity to: </w:t>
      </w:r>
    </w:p>
    <w:p w14:paraId="784A4D37" w14:textId="77777777" w:rsidR="00555665" w:rsidRPr="000F4E49" w:rsidRDefault="00555665" w:rsidP="003772AC">
      <w:pPr>
        <w:pStyle w:val="Default"/>
        <w:numPr>
          <w:ilvl w:val="0"/>
          <w:numId w:val="13"/>
        </w:numPr>
        <w:jc w:val="both"/>
        <w:rPr>
          <w:rFonts w:ascii="Tahoma" w:hAnsi="Tahoma" w:cs="Tahoma"/>
          <w:color w:val="auto"/>
          <w:sz w:val="20"/>
          <w:szCs w:val="20"/>
        </w:rPr>
      </w:pPr>
      <w:r w:rsidRPr="000F4E49">
        <w:rPr>
          <w:rFonts w:ascii="Tahoma" w:hAnsi="Tahoma" w:cs="Tahoma"/>
          <w:color w:val="auto"/>
          <w:sz w:val="20"/>
          <w:szCs w:val="20"/>
        </w:rPr>
        <w:t xml:space="preserve">individual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about the behaviour expected from them on such occasions; </w:t>
      </w:r>
    </w:p>
    <w:p w14:paraId="5581208E" w14:textId="6260F499" w:rsidR="00555665" w:rsidRPr="000F4E49" w:rsidRDefault="00555665" w:rsidP="003772AC">
      <w:pPr>
        <w:pStyle w:val="Default"/>
        <w:numPr>
          <w:ilvl w:val="0"/>
          <w:numId w:val="13"/>
        </w:numPr>
        <w:jc w:val="both"/>
        <w:rPr>
          <w:rFonts w:ascii="Tahoma" w:hAnsi="Tahoma" w:cs="Tahoma"/>
          <w:color w:val="auto"/>
          <w:sz w:val="20"/>
          <w:szCs w:val="20"/>
        </w:rPr>
      </w:pPr>
      <w:r w:rsidRPr="000F4E49">
        <w:rPr>
          <w:rFonts w:ascii="Tahoma" w:hAnsi="Tahoma" w:cs="Tahoma"/>
          <w:color w:val="auto"/>
          <w:sz w:val="20"/>
          <w:szCs w:val="20"/>
        </w:rPr>
        <w:t xml:space="preserve">the </w:t>
      </w:r>
      <w:r w:rsidR="00E05494" w:rsidRPr="000F4E49">
        <w:rPr>
          <w:rFonts w:ascii="Tahoma" w:hAnsi="Tahoma" w:cs="Tahoma"/>
          <w:color w:val="auto"/>
          <w:sz w:val="20"/>
          <w:szCs w:val="20"/>
        </w:rPr>
        <w:t>Board, as to</w:t>
      </w:r>
      <w:r w:rsidRPr="000F4E49">
        <w:rPr>
          <w:rFonts w:ascii="Tahoma" w:hAnsi="Tahoma" w:cs="Tahoma"/>
          <w:color w:val="auto"/>
          <w:sz w:val="20"/>
          <w:szCs w:val="20"/>
        </w:rPr>
        <w:t xml:space="preserve"> how it should address any declared or perceived conflicts should they arise; </w:t>
      </w:r>
    </w:p>
    <w:p w14:paraId="55CABEE0" w14:textId="77777777" w:rsidR="00555665" w:rsidRPr="000F4E49" w:rsidRDefault="00555665" w:rsidP="003772AC">
      <w:pPr>
        <w:pStyle w:val="Default"/>
        <w:numPr>
          <w:ilvl w:val="0"/>
          <w:numId w:val="13"/>
        </w:numPr>
        <w:jc w:val="both"/>
        <w:rPr>
          <w:rFonts w:ascii="Tahoma" w:hAnsi="Tahoma" w:cs="Tahoma"/>
          <w:color w:val="auto"/>
          <w:sz w:val="20"/>
          <w:szCs w:val="20"/>
        </w:rPr>
      </w:pPr>
      <w:r w:rsidRPr="000F4E49">
        <w:rPr>
          <w:rFonts w:ascii="Tahoma" w:hAnsi="Tahoma" w:cs="Tahoma"/>
          <w:color w:val="auto"/>
          <w:sz w:val="20"/>
          <w:szCs w:val="20"/>
        </w:rPr>
        <w:t xml:space="preserve">the </w:t>
      </w:r>
      <w:r w:rsidR="009A03D5">
        <w:rPr>
          <w:rFonts w:ascii="Tahoma" w:hAnsi="Tahoma" w:cs="Tahoma"/>
          <w:color w:val="auto"/>
          <w:sz w:val="20"/>
          <w:szCs w:val="20"/>
        </w:rPr>
        <w:t>Chairperson</w:t>
      </w:r>
      <w:r w:rsidRPr="000F4E49">
        <w:rPr>
          <w:rFonts w:ascii="Tahoma" w:hAnsi="Tahoma" w:cs="Tahoma"/>
          <w:color w:val="auto"/>
          <w:sz w:val="20"/>
          <w:szCs w:val="20"/>
        </w:rPr>
        <w:t xml:space="preserve"> as to his / her role in the process; </w:t>
      </w:r>
    </w:p>
    <w:p w14:paraId="5E0988AA" w14:textId="77777777" w:rsidR="00555665" w:rsidRPr="000F4E49" w:rsidRDefault="00555665" w:rsidP="003772AC">
      <w:pPr>
        <w:pStyle w:val="Default"/>
        <w:numPr>
          <w:ilvl w:val="0"/>
          <w:numId w:val="13"/>
        </w:numPr>
        <w:jc w:val="both"/>
        <w:rPr>
          <w:rFonts w:ascii="Tahoma" w:hAnsi="Tahoma" w:cs="Tahoma"/>
          <w:color w:val="auto"/>
          <w:sz w:val="20"/>
          <w:szCs w:val="20"/>
        </w:rPr>
      </w:pPr>
      <w:r w:rsidRPr="000F4E49">
        <w:rPr>
          <w:rFonts w:ascii="Tahoma" w:hAnsi="Tahoma" w:cs="Tahoma"/>
          <w:color w:val="auto"/>
          <w:sz w:val="20"/>
          <w:szCs w:val="20"/>
        </w:rPr>
        <w:t xml:space="preserve">members and other stakeholders, because it provides information about how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addresses these types of conflict. </w:t>
      </w:r>
    </w:p>
    <w:p w14:paraId="2ECCD42D" w14:textId="77777777" w:rsidR="00555665" w:rsidRPr="000F4E49" w:rsidRDefault="00555665" w:rsidP="00F737F9">
      <w:pPr>
        <w:pStyle w:val="Default"/>
        <w:jc w:val="both"/>
        <w:rPr>
          <w:rFonts w:ascii="Tahoma" w:hAnsi="Tahoma" w:cs="Tahoma"/>
          <w:color w:val="auto"/>
          <w:sz w:val="20"/>
          <w:szCs w:val="20"/>
        </w:rPr>
      </w:pPr>
    </w:p>
    <w:p w14:paraId="02F483D7"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It is acknowledged that conflicts of interest and conflicts of loyalty will arise from time to time for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and that this is normal. This policy has been developed to provide assurance for, and clarity to, all concerned and that there is a clear way of addressing such conflicts when they arise. </w:t>
      </w:r>
    </w:p>
    <w:p w14:paraId="79727923"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This policy also applies to all subcommittees of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whose memberships will also include non-</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w:t>
      </w:r>
    </w:p>
    <w:p w14:paraId="379E3019" w14:textId="77777777" w:rsidR="007240D4" w:rsidRPr="000F4E49" w:rsidRDefault="007240D4" w:rsidP="00F737F9">
      <w:pPr>
        <w:pStyle w:val="Default"/>
        <w:jc w:val="both"/>
        <w:rPr>
          <w:rFonts w:ascii="Tahoma" w:hAnsi="Tahoma" w:cs="Tahoma"/>
          <w:b/>
          <w:bCs/>
          <w:color w:val="auto"/>
          <w:sz w:val="20"/>
          <w:szCs w:val="20"/>
        </w:rPr>
      </w:pPr>
    </w:p>
    <w:p w14:paraId="4AA80DB7" w14:textId="77777777" w:rsidR="00517361" w:rsidRPr="000F4E49" w:rsidRDefault="00517361">
      <w:pPr>
        <w:rPr>
          <w:rFonts w:ascii="Tahoma" w:hAnsi="Tahoma" w:cs="Tahoma"/>
          <w:b/>
          <w:bCs/>
          <w:sz w:val="20"/>
          <w:szCs w:val="20"/>
        </w:rPr>
      </w:pPr>
      <w:r w:rsidRPr="000F4E49">
        <w:rPr>
          <w:rFonts w:ascii="Tahoma" w:hAnsi="Tahoma" w:cs="Tahoma"/>
          <w:b/>
          <w:bCs/>
          <w:sz w:val="20"/>
          <w:szCs w:val="20"/>
        </w:rPr>
        <w:br w:type="page"/>
      </w:r>
    </w:p>
    <w:p w14:paraId="2C230F22"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lastRenderedPageBreak/>
        <w:t xml:space="preserve">Definitions </w:t>
      </w:r>
    </w:p>
    <w:p w14:paraId="5808432C"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The following definitions for the two terms are provided in the Glossary to the Governance Code for Community, Voluntary and Charitable Organisations and this policy is based on those definitions: </w:t>
      </w:r>
    </w:p>
    <w:p w14:paraId="5005D530" w14:textId="77777777" w:rsidR="007240D4" w:rsidRPr="000F4E49" w:rsidRDefault="007240D4" w:rsidP="00F737F9">
      <w:pPr>
        <w:pStyle w:val="Default"/>
        <w:jc w:val="both"/>
        <w:rPr>
          <w:rFonts w:ascii="Tahoma" w:hAnsi="Tahoma" w:cs="Tahoma"/>
          <w:b/>
          <w:bCs/>
          <w:color w:val="auto"/>
          <w:sz w:val="20"/>
          <w:szCs w:val="20"/>
        </w:rPr>
      </w:pPr>
    </w:p>
    <w:p w14:paraId="0AD062FD" w14:textId="404BE060"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Conflict of interest</w:t>
      </w:r>
      <w:r w:rsidRPr="000F4E49">
        <w:rPr>
          <w:rFonts w:ascii="Tahoma" w:hAnsi="Tahoma" w:cs="Tahoma"/>
          <w:color w:val="auto"/>
          <w:sz w:val="20"/>
          <w:szCs w:val="20"/>
        </w:rPr>
        <w:t xml:space="preserve">: A conflict of interest arises when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private interests compete with their professional duties. A conflict of interest may arise, for example, if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influences the awarding of a contract to a company owned by a family member. It is legal to award a contract to the best qualified company, even if that company is owned by a relative, but that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could not be part of the </w:t>
      </w:r>
      <w:r w:rsidR="00AE35B6" w:rsidRPr="000F4E49">
        <w:rPr>
          <w:rFonts w:ascii="Tahoma" w:hAnsi="Tahoma" w:cs="Tahoma"/>
          <w:color w:val="auto"/>
          <w:sz w:val="20"/>
          <w:szCs w:val="20"/>
        </w:rPr>
        <w:t>decision-making</w:t>
      </w:r>
      <w:r w:rsidRPr="000F4E49">
        <w:rPr>
          <w:rFonts w:ascii="Tahoma" w:hAnsi="Tahoma" w:cs="Tahoma"/>
          <w:color w:val="auto"/>
          <w:sz w:val="20"/>
          <w:szCs w:val="20"/>
        </w:rPr>
        <w:t xml:space="preserve"> process. This would be a conflict of interest, because their own family would benefit financially from this position. A conflict of interest can also happen in relation to connections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might have that are unrelated to family connections, but to do with others with whom he / she may have a business connection. </w:t>
      </w:r>
    </w:p>
    <w:p w14:paraId="77724180" w14:textId="77777777" w:rsidR="007240D4" w:rsidRPr="000F4E49" w:rsidRDefault="007240D4" w:rsidP="00F737F9">
      <w:pPr>
        <w:pStyle w:val="Default"/>
        <w:jc w:val="both"/>
        <w:rPr>
          <w:rFonts w:ascii="Tahoma" w:hAnsi="Tahoma" w:cs="Tahoma"/>
          <w:b/>
          <w:bCs/>
          <w:color w:val="auto"/>
          <w:sz w:val="20"/>
          <w:szCs w:val="20"/>
        </w:rPr>
      </w:pPr>
    </w:p>
    <w:p w14:paraId="7547B12D"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Conflict of loyalty</w:t>
      </w:r>
      <w:r w:rsidRPr="000F4E49">
        <w:rPr>
          <w:rFonts w:ascii="Tahoma" w:hAnsi="Tahoma" w:cs="Tahoma"/>
          <w:color w:val="auto"/>
          <w:sz w:val="20"/>
          <w:szCs w:val="20"/>
        </w:rPr>
        <w:t xml:space="preserve">: A conflict of loyalty is where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may be involved in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decisions and may be (or perceived to be) potentially influenced by considerations other than the best interests of the organisation. This might happen when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has come onto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as a nominee of a </w:t>
      </w:r>
      <w:proofErr w:type="gramStart"/>
      <w:r w:rsidRPr="000F4E49">
        <w:rPr>
          <w:rFonts w:ascii="Tahoma" w:hAnsi="Tahoma" w:cs="Tahoma"/>
          <w:color w:val="auto"/>
          <w:sz w:val="20"/>
          <w:szCs w:val="20"/>
        </w:rPr>
        <w:t>particular group</w:t>
      </w:r>
      <w:proofErr w:type="gramEnd"/>
      <w:r w:rsidRPr="000F4E49">
        <w:rPr>
          <w:rFonts w:ascii="Tahoma" w:hAnsi="Tahoma" w:cs="Tahoma"/>
          <w:color w:val="auto"/>
          <w:sz w:val="20"/>
          <w:szCs w:val="20"/>
        </w:rPr>
        <w:t xml:space="preserve"> e.g. members in a particular county, a funding body, beneficiaries or staff. This situation may possibly cause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to think that they should act in the interests of the grouping that nominated them. However, in all cases, regardless of how they got onto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of directors, all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should act in the interests solely of AAI rather than acting in the interests of the grouping that nominated them. Conflicts of loyalty may be sufficiently serious to amount to conflicts of interest. </w:t>
      </w:r>
    </w:p>
    <w:p w14:paraId="5A64F7EB" w14:textId="77777777" w:rsidR="007240D4" w:rsidRPr="000F4E49" w:rsidRDefault="007240D4" w:rsidP="00F737F9">
      <w:pPr>
        <w:pStyle w:val="Default"/>
        <w:jc w:val="both"/>
        <w:rPr>
          <w:rFonts w:ascii="Tahoma" w:hAnsi="Tahoma" w:cs="Tahoma"/>
          <w:b/>
          <w:bCs/>
          <w:color w:val="auto"/>
          <w:sz w:val="20"/>
          <w:szCs w:val="20"/>
        </w:rPr>
      </w:pPr>
    </w:p>
    <w:p w14:paraId="6E87D3DA"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Statement of Policy </w:t>
      </w:r>
    </w:p>
    <w:p w14:paraId="6BD73818"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Conflicts of interest and conflicts of loyalty will arise from time to time and this is normal. When they arise, they are to be dealt with as outlined in this policy. </w:t>
      </w:r>
    </w:p>
    <w:p w14:paraId="3A8FF21F" w14:textId="77777777" w:rsidR="00555665" w:rsidRPr="000F4E49" w:rsidRDefault="00555665" w:rsidP="003772AC">
      <w:pPr>
        <w:pStyle w:val="Default"/>
        <w:numPr>
          <w:ilvl w:val="0"/>
          <w:numId w:val="14"/>
        </w:numPr>
        <w:jc w:val="both"/>
        <w:rPr>
          <w:rFonts w:ascii="Tahoma" w:hAnsi="Tahoma" w:cs="Tahoma"/>
          <w:color w:val="auto"/>
          <w:sz w:val="20"/>
          <w:szCs w:val="20"/>
        </w:rPr>
      </w:pPr>
      <w:r w:rsidRPr="000F4E49">
        <w:rPr>
          <w:rFonts w:ascii="Tahoma" w:hAnsi="Tahoma" w:cs="Tahoma"/>
          <w:color w:val="auto"/>
          <w:sz w:val="20"/>
          <w:szCs w:val="20"/>
        </w:rPr>
        <w:t xml:space="preserve">A register of Director’s interests shall be kept at the AAI office outlining other companies / organisations to which Directors are affiliated including organisations that they represent or that have nominated them to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of AAI or subcommittees. </w:t>
      </w:r>
    </w:p>
    <w:p w14:paraId="3F485D6A" w14:textId="77777777" w:rsidR="00555665" w:rsidRPr="000F4E49" w:rsidRDefault="00555665" w:rsidP="003772AC">
      <w:pPr>
        <w:pStyle w:val="Default"/>
        <w:numPr>
          <w:ilvl w:val="0"/>
          <w:numId w:val="14"/>
        </w:numPr>
        <w:jc w:val="both"/>
        <w:rPr>
          <w:rFonts w:ascii="Tahoma" w:hAnsi="Tahoma" w:cs="Tahoma"/>
          <w:color w:val="auto"/>
          <w:sz w:val="20"/>
          <w:szCs w:val="20"/>
        </w:rPr>
      </w:pPr>
      <w:r w:rsidRPr="000F4E49">
        <w:rPr>
          <w:rFonts w:ascii="Tahoma" w:hAnsi="Tahoma" w:cs="Tahoma"/>
          <w:color w:val="auto"/>
          <w:sz w:val="20"/>
          <w:szCs w:val="20"/>
        </w:rPr>
        <w:t xml:space="preserve">Each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must familiarise themselves at their induction with the definitions of conflicts of interest and loyalty as provided for here and with this policy. </w:t>
      </w:r>
    </w:p>
    <w:p w14:paraId="5634704A" w14:textId="77777777" w:rsidR="00555665" w:rsidRPr="000F4E49" w:rsidRDefault="00555665" w:rsidP="003772AC">
      <w:pPr>
        <w:pStyle w:val="Default"/>
        <w:numPr>
          <w:ilvl w:val="0"/>
          <w:numId w:val="14"/>
        </w:numPr>
        <w:jc w:val="both"/>
        <w:rPr>
          <w:rFonts w:ascii="Tahoma" w:hAnsi="Tahoma" w:cs="Tahoma"/>
          <w:color w:val="auto"/>
          <w:sz w:val="20"/>
          <w:szCs w:val="20"/>
        </w:rPr>
      </w:pPr>
      <w:r w:rsidRPr="000F4E49">
        <w:rPr>
          <w:rFonts w:ascii="Tahoma" w:hAnsi="Tahoma" w:cs="Tahoma"/>
          <w:color w:val="auto"/>
          <w:sz w:val="20"/>
          <w:szCs w:val="20"/>
        </w:rPr>
        <w:t xml:space="preserve">At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 each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and anyone else present, must say if they believe they have a conflict of interest on a matter to be decided at the meeting. Unless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decides otherwise, they must leave the room when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is discussing or deciding on that matter. The person concerned will subsequently be told what decision was. </w:t>
      </w:r>
    </w:p>
    <w:p w14:paraId="34C4BD58" w14:textId="77777777" w:rsidR="00555665" w:rsidRPr="000F4E49" w:rsidRDefault="00555665" w:rsidP="003772AC">
      <w:pPr>
        <w:pStyle w:val="Default"/>
        <w:numPr>
          <w:ilvl w:val="0"/>
          <w:numId w:val="14"/>
        </w:numPr>
        <w:jc w:val="both"/>
        <w:rPr>
          <w:rFonts w:ascii="Tahoma" w:hAnsi="Tahoma" w:cs="Tahoma"/>
          <w:color w:val="auto"/>
          <w:sz w:val="20"/>
          <w:szCs w:val="20"/>
        </w:rPr>
      </w:pPr>
      <w:r w:rsidRPr="000F4E49">
        <w:rPr>
          <w:rFonts w:ascii="Tahoma" w:hAnsi="Tahoma" w:cs="Tahoma"/>
          <w:color w:val="auto"/>
          <w:sz w:val="20"/>
          <w:szCs w:val="20"/>
        </w:rPr>
        <w:t xml:space="preserve">All conflicts of interest and the outcome will be recorded in the minutes for that meeting. </w:t>
      </w:r>
    </w:p>
    <w:p w14:paraId="7AA0B979" w14:textId="77777777" w:rsidR="00555665" w:rsidRPr="000F4E49" w:rsidRDefault="00555665" w:rsidP="003772AC">
      <w:pPr>
        <w:pStyle w:val="Default"/>
        <w:numPr>
          <w:ilvl w:val="0"/>
          <w:numId w:val="14"/>
        </w:numPr>
        <w:jc w:val="both"/>
        <w:rPr>
          <w:rFonts w:ascii="Tahoma" w:hAnsi="Tahoma" w:cs="Tahoma"/>
          <w:color w:val="auto"/>
          <w:sz w:val="20"/>
          <w:szCs w:val="20"/>
        </w:rPr>
      </w:pPr>
      <w:r w:rsidRPr="000F4E49">
        <w:rPr>
          <w:rFonts w:ascii="Tahoma" w:hAnsi="Tahoma" w:cs="Tahoma"/>
          <w:color w:val="auto"/>
          <w:sz w:val="20"/>
          <w:szCs w:val="20"/>
        </w:rPr>
        <w:t xml:space="preserve">At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 each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and anyone else present, must say if they believe they have a conflict of loyalty on a matter to be decided at that meeting. If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decides that this is sufficiently serious </w:t>
      </w:r>
      <w:proofErr w:type="gramStart"/>
      <w:r w:rsidRPr="000F4E49">
        <w:rPr>
          <w:rFonts w:ascii="Tahoma" w:hAnsi="Tahoma" w:cs="Tahoma"/>
          <w:color w:val="auto"/>
          <w:sz w:val="20"/>
          <w:szCs w:val="20"/>
        </w:rPr>
        <w:t>so as to</w:t>
      </w:r>
      <w:proofErr w:type="gramEnd"/>
      <w:r w:rsidRPr="000F4E49">
        <w:rPr>
          <w:rFonts w:ascii="Tahoma" w:hAnsi="Tahoma" w:cs="Tahoma"/>
          <w:color w:val="auto"/>
          <w:sz w:val="20"/>
          <w:szCs w:val="20"/>
        </w:rPr>
        <w:t xml:space="preserve"> be a conflict of interest, then it will be addressed as per the policy for conflict of interest which is outlined in this document. However, in most cases,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will decide that the potential conflict of loyalty, as expressed by a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 does not warrant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absence, i.e. it is not serious enough to be a conflict of interest. In this case, the statement of the potential conflict of loyalty and the outcome of the brief discussion on it will be recorded in the ‘Register of Directors’ Interests’ </w:t>
      </w:r>
    </w:p>
    <w:p w14:paraId="02F8555D" w14:textId="77777777" w:rsidR="00517361" w:rsidRPr="000F4E49" w:rsidRDefault="00517361" w:rsidP="00517361">
      <w:pPr>
        <w:pStyle w:val="Heading2"/>
        <w:rPr>
          <w:rFonts w:ascii="Tahoma" w:hAnsi="Tahoma" w:cs="Tahoma"/>
        </w:rPr>
      </w:pPr>
    </w:p>
    <w:p w14:paraId="0BEF94C0" w14:textId="77777777" w:rsidR="00517361" w:rsidRPr="000F4E49" w:rsidRDefault="00517361">
      <w:pPr>
        <w:rPr>
          <w:rFonts w:ascii="Tahoma" w:eastAsia="Times New Roman" w:hAnsi="Tahoma" w:cs="Tahoma"/>
          <w:b/>
          <w:sz w:val="24"/>
          <w:szCs w:val="20"/>
          <w:lang w:val="en-US"/>
        </w:rPr>
      </w:pPr>
      <w:r w:rsidRPr="000F4E49">
        <w:rPr>
          <w:rFonts w:ascii="Tahoma" w:hAnsi="Tahoma" w:cs="Tahoma"/>
        </w:rPr>
        <w:br w:type="page"/>
      </w:r>
    </w:p>
    <w:p w14:paraId="012A3391" w14:textId="77777777" w:rsidR="00555665" w:rsidRPr="000F4E49" w:rsidRDefault="001735C5" w:rsidP="00517361">
      <w:pPr>
        <w:pStyle w:val="Heading2"/>
        <w:rPr>
          <w:rFonts w:ascii="Tahoma" w:hAnsi="Tahoma" w:cs="Tahoma"/>
        </w:rPr>
      </w:pPr>
      <w:bookmarkStart w:id="14" w:name="_Toc517088876"/>
      <w:r w:rsidRPr="000F4E49">
        <w:rPr>
          <w:rFonts w:ascii="Tahoma" w:hAnsi="Tahoma" w:cs="Tahoma"/>
        </w:rPr>
        <w:lastRenderedPageBreak/>
        <w:t>Board</w:t>
      </w:r>
      <w:r w:rsidR="00555665" w:rsidRPr="000F4E49">
        <w:rPr>
          <w:rFonts w:ascii="Tahoma" w:hAnsi="Tahoma" w:cs="Tahoma"/>
        </w:rPr>
        <w:t xml:space="preserve"> Subcommittees and Governance Subcommittee</w:t>
      </w:r>
      <w:bookmarkEnd w:id="14"/>
      <w:r w:rsidR="00555665" w:rsidRPr="000F4E49">
        <w:rPr>
          <w:rFonts w:ascii="Tahoma" w:hAnsi="Tahoma" w:cs="Tahoma"/>
        </w:rPr>
        <w:t xml:space="preserve"> </w:t>
      </w:r>
    </w:p>
    <w:p w14:paraId="4B08F36B" w14:textId="77777777" w:rsidR="00BE44A8" w:rsidRPr="000F4E49" w:rsidRDefault="00BE44A8" w:rsidP="00F737F9">
      <w:pPr>
        <w:pStyle w:val="Default"/>
        <w:jc w:val="both"/>
        <w:rPr>
          <w:rFonts w:ascii="Tahoma" w:hAnsi="Tahoma" w:cs="Tahoma"/>
          <w:b/>
          <w:bCs/>
          <w:color w:val="auto"/>
          <w:sz w:val="20"/>
          <w:szCs w:val="20"/>
        </w:rPr>
      </w:pPr>
    </w:p>
    <w:p w14:paraId="316F31D5"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Purpose / role of the Governance Subcommittee: </w:t>
      </w:r>
    </w:p>
    <w:p w14:paraId="11D78E40" w14:textId="3C9272A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The role of the AAI Governance Subcommittee (‘the committee’) is to </w:t>
      </w:r>
      <w:r w:rsidR="000852E3">
        <w:rPr>
          <w:rFonts w:ascii="Tahoma" w:hAnsi="Tahoma" w:cs="Tahoma"/>
          <w:color w:val="auto"/>
          <w:sz w:val="20"/>
          <w:szCs w:val="20"/>
        </w:rPr>
        <w:t>meet compliance with</w:t>
      </w:r>
      <w:r w:rsidRPr="000F4E49">
        <w:rPr>
          <w:rFonts w:ascii="Tahoma" w:hAnsi="Tahoma" w:cs="Tahoma"/>
          <w:color w:val="auto"/>
          <w:sz w:val="20"/>
          <w:szCs w:val="20"/>
        </w:rPr>
        <w:t xml:space="preserve"> the Governance Code (‘the Code’), and review and/or draft all associated policies, procedures and guidelines, for approval by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of Directors of AAI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The committee will also make recommendations and consult with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on implementation of the Code (particula</w:t>
      </w:r>
      <w:r w:rsidR="00BD0B25" w:rsidRPr="000F4E49">
        <w:rPr>
          <w:rFonts w:ascii="Tahoma" w:hAnsi="Tahoma" w:cs="Tahoma"/>
          <w:color w:val="auto"/>
          <w:sz w:val="20"/>
          <w:szCs w:val="20"/>
        </w:rPr>
        <w:t xml:space="preserve">rly in relation to resources). </w:t>
      </w:r>
      <w:r w:rsidRPr="000F4E49">
        <w:rPr>
          <w:rFonts w:ascii="Tahoma" w:hAnsi="Tahoma" w:cs="Tahoma"/>
          <w:color w:val="auto"/>
          <w:sz w:val="20"/>
          <w:szCs w:val="20"/>
        </w:rPr>
        <w:t>The committee was established in February 201</w:t>
      </w:r>
      <w:r w:rsidR="00BD0B25" w:rsidRPr="000F4E49">
        <w:rPr>
          <w:rFonts w:ascii="Tahoma" w:hAnsi="Tahoma" w:cs="Tahoma"/>
          <w:color w:val="auto"/>
          <w:sz w:val="20"/>
          <w:szCs w:val="20"/>
        </w:rPr>
        <w:t>7</w:t>
      </w:r>
      <w:r w:rsidRPr="000F4E49">
        <w:rPr>
          <w:rFonts w:ascii="Tahoma" w:hAnsi="Tahoma" w:cs="Tahoma"/>
          <w:color w:val="auto"/>
          <w:sz w:val="20"/>
          <w:szCs w:val="20"/>
        </w:rPr>
        <w:t xml:space="preserve"> by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w:t>
      </w:r>
    </w:p>
    <w:p w14:paraId="1578E6DF" w14:textId="6A02F957"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The committee is also responsible for reviewing the Governance Code </w:t>
      </w:r>
      <w:r w:rsidR="003B1D8D">
        <w:rPr>
          <w:rFonts w:ascii="Tahoma" w:hAnsi="Tahoma" w:cs="Tahoma"/>
          <w:color w:val="auto"/>
          <w:sz w:val="20"/>
          <w:szCs w:val="20"/>
        </w:rPr>
        <w:t xml:space="preserve">requirements </w:t>
      </w:r>
      <w:r w:rsidRPr="000F4E49">
        <w:rPr>
          <w:rFonts w:ascii="Tahoma" w:hAnsi="Tahoma" w:cs="Tahoma"/>
          <w:color w:val="auto"/>
          <w:sz w:val="20"/>
          <w:szCs w:val="20"/>
        </w:rPr>
        <w:t xml:space="preserve">on an annual basis, by means of a report for approval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and alerting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in a timely manner to any relevant issues (e.g. national developments) as they arise and making recommendations as appropriate. </w:t>
      </w:r>
    </w:p>
    <w:p w14:paraId="5A3DC6A3" w14:textId="77777777" w:rsidR="00555665" w:rsidRPr="000F4E49" w:rsidRDefault="00555665" w:rsidP="00F737F9">
      <w:pPr>
        <w:pStyle w:val="Default"/>
        <w:jc w:val="both"/>
        <w:rPr>
          <w:rFonts w:ascii="Tahoma" w:hAnsi="Tahoma" w:cs="Tahoma"/>
          <w:color w:val="auto"/>
          <w:sz w:val="20"/>
          <w:szCs w:val="20"/>
        </w:rPr>
      </w:pPr>
    </w:p>
    <w:p w14:paraId="0EFA3BF3"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 xml:space="preserve">Accountability: </w:t>
      </w:r>
    </w:p>
    <w:p w14:paraId="30DA9FDC" w14:textId="078C325F"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The </w:t>
      </w:r>
      <w:r w:rsidR="009A03D5">
        <w:rPr>
          <w:rFonts w:ascii="Tahoma" w:hAnsi="Tahoma" w:cs="Tahoma"/>
          <w:color w:val="auto"/>
          <w:sz w:val="20"/>
          <w:szCs w:val="20"/>
        </w:rPr>
        <w:t>C</w:t>
      </w:r>
      <w:r w:rsidR="00265926">
        <w:rPr>
          <w:rFonts w:ascii="Tahoma" w:hAnsi="Tahoma" w:cs="Tahoma"/>
          <w:color w:val="auto"/>
          <w:sz w:val="20"/>
          <w:szCs w:val="20"/>
        </w:rPr>
        <w:t>hair</w:t>
      </w:r>
      <w:r w:rsidRPr="000F4E49">
        <w:rPr>
          <w:rFonts w:ascii="Tahoma" w:hAnsi="Tahoma" w:cs="Tahoma"/>
          <w:color w:val="auto"/>
          <w:sz w:val="20"/>
          <w:szCs w:val="20"/>
        </w:rPr>
        <w:t xml:space="preserve"> of the committee will report to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on progress at each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 of AAI. </w:t>
      </w:r>
    </w:p>
    <w:p w14:paraId="4E3398CE" w14:textId="77777777" w:rsidR="00BD0B25" w:rsidRPr="000F4E49" w:rsidRDefault="00BD0B25" w:rsidP="00F737F9">
      <w:pPr>
        <w:pStyle w:val="Default"/>
        <w:jc w:val="both"/>
        <w:rPr>
          <w:rFonts w:ascii="Tahoma" w:hAnsi="Tahoma" w:cs="Tahoma"/>
          <w:b/>
          <w:bCs/>
          <w:color w:val="auto"/>
          <w:sz w:val="20"/>
          <w:szCs w:val="20"/>
        </w:rPr>
      </w:pPr>
    </w:p>
    <w:p w14:paraId="2C7A0788" w14:textId="77777777" w:rsidR="00555665" w:rsidRPr="000F4E49" w:rsidRDefault="00555665" w:rsidP="00F737F9">
      <w:pPr>
        <w:pStyle w:val="Default"/>
        <w:jc w:val="both"/>
        <w:rPr>
          <w:rFonts w:ascii="Tahoma" w:hAnsi="Tahoma" w:cs="Tahoma"/>
          <w:color w:val="auto"/>
          <w:sz w:val="20"/>
          <w:szCs w:val="20"/>
        </w:rPr>
      </w:pPr>
      <w:r w:rsidRPr="000F4E49">
        <w:rPr>
          <w:rFonts w:ascii="Tahoma" w:hAnsi="Tahoma" w:cs="Tahoma"/>
          <w:b/>
          <w:bCs/>
          <w:color w:val="auto"/>
          <w:sz w:val="20"/>
          <w:szCs w:val="20"/>
        </w:rPr>
        <w:t>Review</w:t>
      </w:r>
      <w:r w:rsidRPr="000F4E49">
        <w:rPr>
          <w:rFonts w:ascii="Tahoma" w:hAnsi="Tahoma" w:cs="Tahoma"/>
          <w:color w:val="auto"/>
          <w:sz w:val="20"/>
          <w:szCs w:val="20"/>
        </w:rPr>
        <w:t xml:space="preserve">: </w:t>
      </w:r>
    </w:p>
    <w:p w14:paraId="607FA713" w14:textId="0F2473CC"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Once the </w:t>
      </w:r>
      <w:r w:rsidR="003B1D8D">
        <w:rPr>
          <w:rFonts w:ascii="Tahoma" w:hAnsi="Tahoma" w:cs="Tahoma"/>
          <w:color w:val="auto"/>
          <w:sz w:val="20"/>
          <w:szCs w:val="20"/>
        </w:rPr>
        <w:t xml:space="preserve">compliance of the Governance </w:t>
      </w:r>
      <w:r w:rsidRPr="000F4E49">
        <w:rPr>
          <w:rFonts w:ascii="Tahoma" w:hAnsi="Tahoma" w:cs="Tahoma"/>
          <w:color w:val="auto"/>
          <w:sz w:val="20"/>
          <w:szCs w:val="20"/>
        </w:rPr>
        <w:t xml:space="preserve">Code </w:t>
      </w:r>
      <w:r w:rsidR="003B1D8D">
        <w:rPr>
          <w:rFonts w:ascii="Tahoma" w:hAnsi="Tahoma" w:cs="Tahoma"/>
          <w:color w:val="auto"/>
          <w:sz w:val="20"/>
          <w:szCs w:val="20"/>
        </w:rPr>
        <w:t>is met</w:t>
      </w:r>
      <w:r w:rsidRPr="000F4E49">
        <w:rPr>
          <w:rFonts w:ascii="Tahoma" w:hAnsi="Tahoma" w:cs="Tahoma"/>
          <w:color w:val="auto"/>
          <w:sz w:val="20"/>
          <w:szCs w:val="20"/>
        </w:rPr>
        <w:t xml:space="preserve">, the committee will review its terms of reference and its work on a biannual basis. </w:t>
      </w:r>
    </w:p>
    <w:p w14:paraId="20E20840" w14:textId="77777777" w:rsidR="00517361" w:rsidRPr="000F4E49" w:rsidRDefault="00517361" w:rsidP="00517361">
      <w:pPr>
        <w:pStyle w:val="Default"/>
        <w:jc w:val="both"/>
        <w:rPr>
          <w:rFonts w:ascii="Tahoma" w:hAnsi="Tahoma" w:cs="Tahoma"/>
          <w:color w:val="auto"/>
          <w:sz w:val="20"/>
          <w:szCs w:val="20"/>
        </w:rPr>
      </w:pPr>
    </w:p>
    <w:p w14:paraId="1A635425" w14:textId="77777777" w:rsidR="00555665" w:rsidRPr="000F4E49" w:rsidRDefault="00BD0B25" w:rsidP="00517361">
      <w:pPr>
        <w:pStyle w:val="Default"/>
        <w:jc w:val="both"/>
        <w:rPr>
          <w:rFonts w:ascii="Tahoma" w:hAnsi="Tahoma" w:cs="Tahoma"/>
          <w:color w:val="auto"/>
          <w:sz w:val="20"/>
          <w:szCs w:val="20"/>
        </w:rPr>
      </w:pPr>
      <w:r w:rsidRPr="000F4E49">
        <w:rPr>
          <w:rFonts w:ascii="Tahoma" w:hAnsi="Tahoma" w:cs="Tahoma"/>
          <w:b/>
          <w:bCs/>
          <w:color w:val="auto"/>
          <w:sz w:val="20"/>
          <w:szCs w:val="20"/>
        </w:rPr>
        <w:t>Chief Executive Officer</w:t>
      </w:r>
      <w:r w:rsidR="00555665" w:rsidRPr="000F4E49">
        <w:rPr>
          <w:rFonts w:ascii="Tahoma" w:hAnsi="Tahoma" w:cs="Tahoma"/>
          <w:b/>
          <w:bCs/>
          <w:color w:val="auto"/>
          <w:sz w:val="20"/>
          <w:szCs w:val="20"/>
        </w:rPr>
        <w:t xml:space="preserve">’s Reports to the </w:t>
      </w:r>
      <w:r w:rsidR="001735C5" w:rsidRPr="000F4E49">
        <w:rPr>
          <w:rFonts w:ascii="Tahoma" w:hAnsi="Tahoma" w:cs="Tahoma"/>
          <w:b/>
          <w:bCs/>
          <w:color w:val="auto"/>
          <w:sz w:val="20"/>
          <w:szCs w:val="20"/>
        </w:rPr>
        <w:t>Board</w:t>
      </w:r>
      <w:r w:rsidR="00555665" w:rsidRPr="000F4E49">
        <w:rPr>
          <w:rFonts w:ascii="Tahoma" w:hAnsi="Tahoma" w:cs="Tahoma"/>
          <w:b/>
          <w:bCs/>
          <w:color w:val="auto"/>
          <w:sz w:val="20"/>
          <w:szCs w:val="20"/>
        </w:rPr>
        <w:t xml:space="preserve"> </w:t>
      </w:r>
    </w:p>
    <w:p w14:paraId="6F9FE18F" w14:textId="430E7DBB" w:rsidR="00555665" w:rsidRPr="000F4E49" w:rsidRDefault="00555665" w:rsidP="00F737F9">
      <w:pPr>
        <w:pStyle w:val="Default"/>
        <w:jc w:val="both"/>
        <w:rPr>
          <w:rFonts w:ascii="Tahoma" w:hAnsi="Tahoma" w:cs="Tahoma"/>
          <w:color w:val="auto"/>
          <w:sz w:val="20"/>
          <w:szCs w:val="20"/>
        </w:rPr>
      </w:pPr>
      <w:r w:rsidRPr="000F4E49">
        <w:rPr>
          <w:rFonts w:ascii="Tahoma" w:hAnsi="Tahoma" w:cs="Tahoma"/>
          <w:color w:val="auto"/>
          <w:sz w:val="20"/>
          <w:szCs w:val="20"/>
        </w:rPr>
        <w:t xml:space="preserve">In order that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is well informed and the history of the company’s activities is maintained, the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prepares </w:t>
      </w:r>
      <w:r w:rsidRPr="00AE35B6">
        <w:rPr>
          <w:rFonts w:ascii="Tahoma" w:hAnsi="Tahoma" w:cs="Tahoma"/>
          <w:color w:val="auto"/>
          <w:sz w:val="20"/>
          <w:szCs w:val="20"/>
        </w:rPr>
        <w:t xml:space="preserve">a </w:t>
      </w:r>
      <w:r w:rsidRPr="00AE35B6">
        <w:rPr>
          <w:rFonts w:ascii="Tahoma" w:hAnsi="Tahoma" w:cs="Tahoma"/>
          <w:iCs/>
          <w:color w:val="auto"/>
          <w:sz w:val="20"/>
          <w:szCs w:val="20"/>
        </w:rPr>
        <w:t>Report</w:t>
      </w:r>
      <w:r w:rsidRPr="000F4E49">
        <w:rPr>
          <w:rFonts w:ascii="Tahoma" w:hAnsi="Tahoma" w:cs="Tahoma"/>
          <w:i/>
          <w:iCs/>
          <w:color w:val="auto"/>
          <w:sz w:val="20"/>
          <w:szCs w:val="20"/>
        </w:rPr>
        <w:t xml:space="preserve"> </w:t>
      </w:r>
      <w:r w:rsidRPr="000F4E49">
        <w:rPr>
          <w:rFonts w:ascii="Tahoma" w:hAnsi="Tahoma" w:cs="Tahoma"/>
          <w:color w:val="auto"/>
          <w:sz w:val="20"/>
          <w:szCs w:val="20"/>
        </w:rPr>
        <w:t xml:space="preserve">for each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 of the year. </w:t>
      </w:r>
    </w:p>
    <w:p w14:paraId="639D2E26" w14:textId="44CE2495" w:rsidR="00555665" w:rsidRPr="000F4E49" w:rsidRDefault="00555665" w:rsidP="00E6097B">
      <w:pPr>
        <w:pStyle w:val="Default"/>
        <w:numPr>
          <w:ilvl w:val="0"/>
          <w:numId w:val="26"/>
        </w:numPr>
        <w:jc w:val="both"/>
        <w:rPr>
          <w:rFonts w:ascii="Tahoma" w:hAnsi="Tahoma" w:cs="Tahoma"/>
          <w:color w:val="auto"/>
          <w:sz w:val="20"/>
          <w:szCs w:val="20"/>
        </w:rPr>
      </w:pPr>
      <w:r w:rsidRPr="000F4E49">
        <w:rPr>
          <w:rFonts w:ascii="Tahoma" w:hAnsi="Tahoma" w:cs="Tahoma"/>
          <w:color w:val="auto"/>
          <w:sz w:val="20"/>
          <w:szCs w:val="20"/>
        </w:rPr>
        <w:t xml:space="preserve"> In addition to current activities and progress, this is a report on the progress of the strategic plan. </w:t>
      </w:r>
    </w:p>
    <w:p w14:paraId="200043BE" w14:textId="42CD907D" w:rsidR="00B6219C" w:rsidRDefault="00555665" w:rsidP="00E6097B">
      <w:pPr>
        <w:pStyle w:val="Default"/>
        <w:numPr>
          <w:ilvl w:val="0"/>
          <w:numId w:val="26"/>
        </w:numPr>
        <w:jc w:val="both"/>
        <w:rPr>
          <w:rFonts w:ascii="Tahoma" w:hAnsi="Tahoma" w:cs="Tahoma"/>
          <w:color w:val="auto"/>
          <w:sz w:val="20"/>
          <w:szCs w:val="20"/>
        </w:rPr>
      </w:pPr>
      <w:r w:rsidRPr="000F4E49">
        <w:rPr>
          <w:rFonts w:ascii="Tahoma" w:hAnsi="Tahoma" w:cs="Tahoma"/>
          <w:color w:val="auto"/>
          <w:sz w:val="20"/>
          <w:szCs w:val="20"/>
        </w:rPr>
        <w:t xml:space="preserve">Matters for which there is no new information are retained as headings with “nothing to report” or </w:t>
      </w:r>
      <w:r w:rsidR="00B6219C">
        <w:rPr>
          <w:rFonts w:ascii="Tahoma" w:hAnsi="Tahoma" w:cs="Tahoma"/>
          <w:color w:val="auto"/>
          <w:sz w:val="20"/>
          <w:szCs w:val="20"/>
        </w:rPr>
        <w:t xml:space="preserve">  </w:t>
      </w:r>
    </w:p>
    <w:p w14:paraId="4533A4FE" w14:textId="77777777" w:rsidR="00555665" w:rsidRPr="000F4E49" w:rsidRDefault="00B6219C" w:rsidP="00B6219C">
      <w:pPr>
        <w:pStyle w:val="Default"/>
        <w:jc w:val="both"/>
        <w:rPr>
          <w:rFonts w:ascii="Tahoma" w:hAnsi="Tahoma" w:cs="Tahoma"/>
          <w:color w:val="auto"/>
          <w:sz w:val="20"/>
          <w:szCs w:val="20"/>
        </w:rPr>
      </w:pPr>
      <w:r>
        <w:rPr>
          <w:rFonts w:ascii="Tahoma" w:hAnsi="Tahoma" w:cs="Tahoma"/>
          <w:color w:val="auto"/>
          <w:sz w:val="20"/>
          <w:szCs w:val="20"/>
        </w:rPr>
        <w:t xml:space="preserve">   </w:t>
      </w:r>
      <w:r w:rsidR="00555665" w:rsidRPr="000F4E49">
        <w:rPr>
          <w:rFonts w:ascii="Tahoma" w:hAnsi="Tahoma" w:cs="Tahoma"/>
          <w:color w:val="auto"/>
          <w:sz w:val="20"/>
          <w:szCs w:val="20"/>
        </w:rPr>
        <w:t xml:space="preserve">as appropriate. </w:t>
      </w:r>
    </w:p>
    <w:p w14:paraId="694D7D5C" w14:textId="632CE998" w:rsidR="00555665" w:rsidRPr="000F4E49" w:rsidRDefault="00555665" w:rsidP="00E6097B">
      <w:pPr>
        <w:pStyle w:val="Default"/>
        <w:numPr>
          <w:ilvl w:val="0"/>
          <w:numId w:val="27"/>
        </w:numPr>
        <w:jc w:val="both"/>
        <w:rPr>
          <w:rFonts w:ascii="Tahoma" w:hAnsi="Tahoma" w:cs="Tahoma"/>
          <w:color w:val="auto"/>
          <w:sz w:val="20"/>
          <w:szCs w:val="20"/>
        </w:rPr>
      </w:pPr>
      <w:r w:rsidRPr="000F4E49">
        <w:rPr>
          <w:rFonts w:ascii="Tahoma" w:hAnsi="Tahoma" w:cs="Tahoma"/>
          <w:color w:val="auto"/>
          <w:sz w:val="20"/>
          <w:szCs w:val="20"/>
        </w:rPr>
        <w:t xml:space="preserve">Outstanding items can remain in the report until resolved or deliberately removed. </w:t>
      </w:r>
    </w:p>
    <w:p w14:paraId="5CCF3180" w14:textId="77777777" w:rsidR="00555665" w:rsidRPr="000F4E49" w:rsidRDefault="00555665" w:rsidP="00F737F9">
      <w:pPr>
        <w:pStyle w:val="Default"/>
        <w:jc w:val="both"/>
        <w:rPr>
          <w:rFonts w:ascii="Tahoma" w:hAnsi="Tahoma" w:cs="Tahoma"/>
          <w:color w:val="auto"/>
          <w:sz w:val="20"/>
          <w:szCs w:val="20"/>
        </w:rPr>
      </w:pPr>
    </w:p>
    <w:p w14:paraId="13AAD7BD" w14:textId="77777777" w:rsidR="00555665" w:rsidRPr="000F4E49" w:rsidRDefault="00555665" w:rsidP="00F737F9">
      <w:pPr>
        <w:pStyle w:val="Default"/>
        <w:jc w:val="both"/>
        <w:rPr>
          <w:rFonts w:ascii="Tahoma" w:hAnsi="Tahoma" w:cs="Tahoma"/>
          <w:color w:val="auto"/>
          <w:sz w:val="20"/>
          <w:szCs w:val="20"/>
        </w:rPr>
      </w:pPr>
    </w:p>
    <w:p w14:paraId="1C233824" w14:textId="147B7861" w:rsidR="00555665" w:rsidRPr="000F4E49" w:rsidRDefault="00AE35B6" w:rsidP="00F737F9">
      <w:pPr>
        <w:pStyle w:val="Default"/>
        <w:jc w:val="both"/>
        <w:rPr>
          <w:rFonts w:ascii="Tahoma" w:hAnsi="Tahoma" w:cs="Tahoma"/>
          <w:color w:val="auto"/>
          <w:sz w:val="20"/>
          <w:szCs w:val="20"/>
        </w:rPr>
      </w:pPr>
      <w:r>
        <w:rPr>
          <w:rFonts w:ascii="Tahoma" w:hAnsi="Tahoma" w:cs="Tahoma"/>
          <w:color w:val="auto"/>
          <w:sz w:val="20"/>
          <w:szCs w:val="20"/>
        </w:rPr>
        <w:t>The</w:t>
      </w:r>
      <w:r w:rsidR="00555665" w:rsidRPr="000F4E49">
        <w:rPr>
          <w:rFonts w:ascii="Tahoma" w:hAnsi="Tahoma" w:cs="Tahoma"/>
          <w:color w:val="auto"/>
          <w:sz w:val="20"/>
          <w:szCs w:val="20"/>
        </w:rPr>
        <w:t xml:space="preserve"> Report includes: </w:t>
      </w:r>
    </w:p>
    <w:p w14:paraId="0E2D85B0" w14:textId="0C31E19D" w:rsidR="00B6219C" w:rsidRDefault="00555665" w:rsidP="00E6097B">
      <w:pPr>
        <w:pStyle w:val="Default"/>
        <w:numPr>
          <w:ilvl w:val="0"/>
          <w:numId w:val="27"/>
        </w:numPr>
        <w:jc w:val="both"/>
        <w:rPr>
          <w:rFonts w:ascii="Tahoma" w:hAnsi="Tahoma" w:cs="Tahoma"/>
          <w:color w:val="auto"/>
          <w:sz w:val="20"/>
          <w:szCs w:val="20"/>
        </w:rPr>
      </w:pPr>
      <w:r w:rsidRPr="000F4E49">
        <w:rPr>
          <w:rFonts w:ascii="Tahoma" w:hAnsi="Tahoma" w:cs="Tahoma"/>
          <w:color w:val="auto"/>
          <w:sz w:val="20"/>
          <w:szCs w:val="20"/>
        </w:rPr>
        <w:t xml:space="preserve"> </w:t>
      </w:r>
      <w:r w:rsidR="003B1D8D">
        <w:rPr>
          <w:rFonts w:ascii="Tahoma" w:hAnsi="Tahoma" w:cs="Tahoma"/>
          <w:color w:val="auto"/>
          <w:sz w:val="20"/>
          <w:szCs w:val="20"/>
        </w:rPr>
        <w:t>A</w:t>
      </w:r>
      <w:r w:rsidRPr="000F4E49">
        <w:rPr>
          <w:rFonts w:ascii="Tahoma" w:hAnsi="Tahoma" w:cs="Tahoma"/>
          <w:color w:val="auto"/>
          <w:sz w:val="20"/>
          <w:szCs w:val="20"/>
        </w:rPr>
        <w:t xml:space="preserve"> report from the </w:t>
      </w:r>
      <w:r w:rsidR="009A03D5">
        <w:rPr>
          <w:rFonts w:ascii="Tahoma" w:hAnsi="Tahoma" w:cs="Tahoma"/>
          <w:color w:val="auto"/>
          <w:sz w:val="20"/>
          <w:szCs w:val="20"/>
        </w:rPr>
        <w:t>Chairperson</w:t>
      </w:r>
      <w:r w:rsidRPr="000F4E49">
        <w:rPr>
          <w:rFonts w:ascii="Tahoma" w:hAnsi="Tahoma" w:cs="Tahoma"/>
          <w:color w:val="auto"/>
          <w:sz w:val="20"/>
          <w:szCs w:val="20"/>
        </w:rPr>
        <w:t xml:space="preserve"> on their activities and / or concerns in relation to the </w:t>
      </w:r>
      <w:r w:rsidR="00B6219C">
        <w:rPr>
          <w:rFonts w:ascii="Tahoma" w:hAnsi="Tahoma" w:cs="Tahoma"/>
          <w:color w:val="auto"/>
          <w:sz w:val="20"/>
          <w:szCs w:val="20"/>
        </w:rPr>
        <w:t xml:space="preserve"> </w:t>
      </w:r>
    </w:p>
    <w:p w14:paraId="036E64CB" w14:textId="77777777" w:rsidR="00555665" w:rsidRPr="000F4E49" w:rsidRDefault="00B6219C" w:rsidP="00F737F9">
      <w:pPr>
        <w:pStyle w:val="Default"/>
        <w:jc w:val="both"/>
        <w:rPr>
          <w:rFonts w:ascii="Tahoma" w:hAnsi="Tahoma" w:cs="Tahoma"/>
          <w:color w:val="auto"/>
          <w:sz w:val="20"/>
          <w:szCs w:val="20"/>
        </w:rPr>
      </w:pPr>
      <w:r>
        <w:rPr>
          <w:rFonts w:ascii="Tahoma" w:hAnsi="Tahoma" w:cs="Tahoma"/>
          <w:color w:val="auto"/>
          <w:sz w:val="20"/>
          <w:szCs w:val="20"/>
        </w:rPr>
        <w:t xml:space="preserve">   </w:t>
      </w:r>
      <w:r w:rsidR="00555665" w:rsidRPr="000F4E49">
        <w:rPr>
          <w:rFonts w:ascii="Tahoma" w:hAnsi="Tahoma" w:cs="Tahoma"/>
          <w:color w:val="auto"/>
          <w:sz w:val="20"/>
          <w:szCs w:val="20"/>
        </w:rPr>
        <w:t xml:space="preserve">organisation’s performance; </w:t>
      </w:r>
    </w:p>
    <w:p w14:paraId="3D1D6789" w14:textId="70A90359" w:rsidR="00555665" w:rsidRPr="000F4E49" w:rsidRDefault="00555665" w:rsidP="00E6097B">
      <w:pPr>
        <w:pStyle w:val="Default"/>
        <w:numPr>
          <w:ilvl w:val="0"/>
          <w:numId w:val="27"/>
        </w:numPr>
        <w:jc w:val="both"/>
        <w:rPr>
          <w:rFonts w:ascii="Tahoma" w:hAnsi="Tahoma" w:cs="Tahoma"/>
          <w:color w:val="auto"/>
          <w:sz w:val="20"/>
          <w:szCs w:val="20"/>
        </w:rPr>
      </w:pPr>
      <w:r w:rsidRPr="000F4E49">
        <w:rPr>
          <w:rFonts w:ascii="Tahoma" w:hAnsi="Tahoma" w:cs="Tahoma"/>
          <w:color w:val="auto"/>
          <w:sz w:val="20"/>
          <w:szCs w:val="20"/>
        </w:rPr>
        <w:t xml:space="preserve"> Reports on current fundraising activities and recent funding decisions / outcomes; </w:t>
      </w:r>
    </w:p>
    <w:p w14:paraId="2C19B78E" w14:textId="1EF259D5" w:rsidR="00555665" w:rsidRPr="000F4E49" w:rsidRDefault="00555665" w:rsidP="00E6097B">
      <w:pPr>
        <w:pStyle w:val="Default"/>
        <w:numPr>
          <w:ilvl w:val="0"/>
          <w:numId w:val="27"/>
        </w:numPr>
        <w:jc w:val="both"/>
        <w:rPr>
          <w:rFonts w:ascii="Tahoma" w:hAnsi="Tahoma" w:cs="Tahoma"/>
          <w:color w:val="auto"/>
          <w:sz w:val="20"/>
          <w:szCs w:val="20"/>
        </w:rPr>
      </w:pPr>
      <w:r w:rsidRPr="000F4E49">
        <w:rPr>
          <w:rFonts w:ascii="Tahoma" w:hAnsi="Tahoma" w:cs="Tahoma"/>
          <w:color w:val="auto"/>
          <w:sz w:val="20"/>
          <w:szCs w:val="20"/>
        </w:rPr>
        <w:t xml:space="preserve"> Reports on activities completed since the last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 </w:t>
      </w:r>
    </w:p>
    <w:p w14:paraId="71A392AE" w14:textId="526CF474" w:rsidR="00555665" w:rsidRPr="000F4E49" w:rsidRDefault="00555665" w:rsidP="00E6097B">
      <w:pPr>
        <w:pStyle w:val="Default"/>
        <w:numPr>
          <w:ilvl w:val="0"/>
          <w:numId w:val="27"/>
        </w:numPr>
        <w:jc w:val="both"/>
        <w:rPr>
          <w:rFonts w:ascii="Tahoma" w:hAnsi="Tahoma" w:cs="Tahoma"/>
          <w:color w:val="auto"/>
          <w:sz w:val="20"/>
          <w:szCs w:val="20"/>
        </w:rPr>
      </w:pPr>
      <w:r w:rsidRPr="000F4E49">
        <w:rPr>
          <w:rFonts w:ascii="Tahoma" w:hAnsi="Tahoma" w:cs="Tahoma"/>
          <w:color w:val="auto"/>
          <w:sz w:val="20"/>
          <w:szCs w:val="20"/>
        </w:rPr>
        <w:t xml:space="preserve"> The progress of planned and ongoing activities, including any concerns that have arisen; </w:t>
      </w:r>
    </w:p>
    <w:p w14:paraId="305811AC" w14:textId="323C6B63" w:rsidR="00555665" w:rsidRPr="00AE35B6" w:rsidRDefault="00555665" w:rsidP="009D603F">
      <w:pPr>
        <w:pStyle w:val="Default"/>
        <w:numPr>
          <w:ilvl w:val="0"/>
          <w:numId w:val="27"/>
        </w:numPr>
        <w:jc w:val="both"/>
        <w:rPr>
          <w:rFonts w:ascii="Tahoma" w:hAnsi="Tahoma" w:cs="Tahoma"/>
          <w:color w:val="auto"/>
          <w:sz w:val="20"/>
          <w:szCs w:val="20"/>
        </w:rPr>
      </w:pPr>
      <w:r w:rsidRPr="00AE35B6">
        <w:rPr>
          <w:rFonts w:ascii="Tahoma" w:hAnsi="Tahoma" w:cs="Tahoma"/>
          <w:color w:val="auto"/>
          <w:sz w:val="20"/>
          <w:szCs w:val="20"/>
        </w:rPr>
        <w:t xml:space="preserve"> Useful information in relation to other organisations and / or individuals that may affect the work of AAI (e.g. new programmes by related organisations); </w:t>
      </w:r>
    </w:p>
    <w:p w14:paraId="594980B7" w14:textId="3DB3720B" w:rsidR="00555665" w:rsidRPr="00AE35B6" w:rsidRDefault="00555665" w:rsidP="00F06254">
      <w:pPr>
        <w:pStyle w:val="Default"/>
        <w:numPr>
          <w:ilvl w:val="0"/>
          <w:numId w:val="28"/>
        </w:numPr>
        <w:jc w:val="both"/>
        <w:rPr>
          <w:rFonts w:ascii="Tahoma" w:hAnsi="Tahoma" w:cs="Tahoma"/>
          <w:color w:val="auto"/>
          <w:sz w:val="20"/>
          <w:szCs w:val="20"/>
        </w:rPr>
      </w:pPr>
      <w:r w:rsidRPr="00AE35B6">
        <w:rPr>
          <w:rFonts w:ascii="Tahoma" w:hAnsi="Tahoma" w:cs="Tahoma"/>
          <w:color w:val="auto"/>
          <w:sz w:val="20"/>
          <w:szCs w:val="20"/>
        </w:rPr>
        <w:t xml:space="preserve"> Progress of compliance with legal and funders’ obligations and any matters of legality or compliance that are likely to affect the operations of the company; </w:t>
      </w:r>
    </w:p>
    <w:p w14:paraId="73DBD813" w14:textId="6CB4987F" w:rsidR="00555665" w:rsidRPr="000F4E49" w:rsidRDefault="00555665" w:rsidP="00E6097B">
      <w:pPr>
        <w:pStyle w:val="Default"/>
        <w:numPr>
          <w:ilvl w:val="0"/>
          <w:numId w:val="28"/>
        </w:numPr>
        <w:jc w:val="both"/>
        <w:rPr>
          <w:rFonts w:ascii="Tahoma" w:hAnsi="Tahoma" w:cs="Tahoma"/>
          <w:color w:val="auto"/>
          <w:sz w:val="20"/>
          <w:szCs w:val="20"/>
        </w:rPr>
      </w:pPr>
      <w:r w:rsidRPr="000F4E49">
        <w:rPr>
          <w:rFonts w:ascii="Tahoma" w:hAnsi="Tahoma" w:cs="Tahoma"/>
          <w:color w:val="auto"/>
          <w:sz w:val="20"/>
          <w:szCs w:val="20"/>
        </w:rPr>
        <w:t xml:space="preserve"> Any significant new risks the company is exposed to and steps taken to ameliorate those risks; </w:t>
      </w:r>
    </w:p>
    <w:p w14:paraId="372BD56B" w14:textId="48C21414" w:rsidR="00555665" w:rsidRPr="00AE35B6" w:rsidRDefault="00555665" w:rsidP="007F3C85">
      <w:pPr>
        <w:pStyle w:val="Default"/>
        <w:numPr>
          <w:ilvl w:val="0"/>
          <w:numId w:val="28"/>
        </w:numPr>
        <w:jc w:val="both"/>
        <w:rPr>
          <w:rFonts w:ascii="Tahoma" w:hAnsi="Tahoma" w:cs="Tahoma"/>
          <w:color w:val="auto"/>
          <w:sz w:val="20"/>
          <w:szCs w:val="20"/>
        </w:rPr>
      </w:pPr>
      <w:r w:rsidRPr="00AE35B6">
        <w:rPr>
          <w:rFonts w:ascii="Tahoma" w:hAnsi="Tahoma" w:cs="Tahoma"/>
          <w:color w:val="auto"/>
          <w:sz w:val="20"/>
          <w:szCs w:val="20"/>
        </w:rPr>
        <w:t xml:space="preserve"> Annually, a report on the current financial position of the company and outlook once the decision of </w:t>
      </w:r>
      <w:r w:rsidR="00AE35B6">
        <w:rPr>
          <w:rFonts w:ascii="Tahoma" w:hAnsi="Tahoma" w:cs="Tahoma"/>
          <w:color w:val="auto"/>
          <w:sz w:val="20"/>
          <w:szCs w:val="20"/>
        </w:rPr>
        <w:t>o</w:t>
      </w:r>
      <w:r w:rsidRPr="00AE35B6">
        <w:rPr>
          <w:rFonts w:ascii="Tahoma" w:hAnsi="Tahoma" w:cs="Tahoma"/>
          <w:color w:val="auto"/>
          <w:sz w:val="20"/>
          <w:szCs w:val="20"/>
        </w:rPr>
        <w:t xml:space="preserve">ur primary funder, </w:t>
      </w:r>
      <w:r w:rsidR="00BD0B25" w:rsidRPr="00AE35B6">
        <w:rPr>
          <w:rFonts w:ascii="Tahoma" w:hAnsi="Tahoma" w:cs="Tahoma"/>
          <w:color w:val="auto"/>
          <w:sz w:val="20"/>
          <w:szCs w:val="20"/>
        </w:rPr>
        <w:t>Sport Ireland</w:t>
      </w:r>
      <w:r w:rsidRPr="00AE35B6">
        <w:rPr>
          <w:rFonts w:ascii="Tahoma" w:hAnsi="Tahoma" w:cs="Tahoma"/>
          <w:color w:val="auto"/>
          <w:sz w:val="20"/>
          <w:szCs w:val="20"/>
        </w:rPr>
        <w:t xml:space="preserve">, is known. </w:t>
      </w:r>
    </w:p>
    <w:p w14:paraId="2D2B07F3" w14:textId="2135699D" w:rsidR="00555665" w:rsidRPr="000F4E49" w:rsidRDefault="00CF4441" w:rsidP="00E6097B">
      <w:pPr>
        <w:rPr>
          <w:rFonts w:ascii="Tahoma" w:hAnsi="Tahoma" w:cs="Tahoma"/>
          <w:sz w:val="20"/>
          <w:szCs w:val="20"/>
        </w:rPr>
      </w:pPr>
      <w:r>
        <w:rPr>
          <w:rFonts w:ascii="Tahoma" w:hAnsi="Tahoma" w:cs="Tahoma"/>
          <w:sz w:val="20"/>
          <w:szCs w:val="20"/>
        </w:rPr>
        <w:t>I</w:t>
      </w:r>
      <w:r w:rsidR="00555665" w:rsidRPr="000F4E49">
        <w:rPr>
          <w:rFonts w:ascii="Tahoma" w:hAnsi="Tahoma" w:cs="Tahoma"/>
          <w:sz w:val="20"/>
          <w:szCs w:val="20"/>
        </w:rPr>
        <w:t xml:space="preserve">n addition to the </w:t>
      </w:r>
      <w:r w:rsidR="003B1D8D">
        <w:rPr>
          <w:rFonts w:ascii="Tahoma" w:hAnsi="Tahoma" w:cs="Tahoma"/>
          <w:sz w:val="20"/>
          <w:szCs w:val="20"/>
        </w:rPr>
        <w:t>CEO</w:t>
      </w:r>
      <w:r w:rsidR="003B1D8D" w:rsidRPr="000F4E49">
        <w:rPr>
          <w:rFonts w:ascii="Tahoma" w:hAnsi="Tahoma" w:cs="Tahoma"/>
          <w:sz w:val="20"/>
          <w:szCs w:val="20"/>
        </w:rPr>
        <w:t xml:space="preserve"> </w:t>
      </w:r>
      <w:r w:rsidR="00555665" w:rsidRPr="000F4E49">
        <w:rPr>
          <w:rFonts w:ascii="Tahoma" w:hAnsi="Tahoma" w:cs="Tahoma"/>
          <w:sz w:val="20"/>
          <w:szCs w:val="20"/>
        </w:rPr>
        <w:t xml:space="preserve">report, the following financial information shall be supplied by the </w:t>
      </w:r>
      <w:r w:rsidR="00BD0B25" w:rsidRPr="000F4E49">
        <w:rPr>
          <w:rFonts w:ascii="Tahoma" w:hAnsi="Tahoma" w:cs="Tahoma"/>
          <w:sz w:val="20"/>
          <w:szCs w:val="20"/>
        </w:rPr>
        <w:t>Chief Executive Officer</w:t>
      </w:r>
      <w:r w:rsidR="00555665" w:rsidRPr="000F4E49">
        <w:rPr>
          <w:rFonts w:ascii="Tahoma" w:hAnsi="Tahoma" w:cs="Tahoma"/>
          <w:sz w:val="20"/>
          <w:szCs w:val="20"/>
        </w:rPr>
        <w:t xml:space="preserve"> to the </w:t>
      </w:r>
      <w:r w:rsidR="001735C5" w:rsidRPr="000F4E49">
        <w:rPr>
          <w:rFonts w:ascii="Tahoma" w:hAnsi="Tahoma" w:cs="Tahoma"/>
          <w:sz w:val="20"/>
          <w:szCs w:val="20"/>
        </w:rPr>
        <w:t>Board</w:t>
      </w:r>
      <w:r w:rsidR="00555665" w:rsidRPr="000F4E49">
        <w:rPr>
          <w:rFonts w:ascii="Tahoma" w:hAnsi="Tahoma" w:cs="Tahoma"/>
          <w:sz w:val="20"/>
          <w:szCs w:val="20"/>
        </w:rPr>
        <w:t xml:space="preserve"> for each </w:t>
      </w:r>
      <w:r w:rsidR="001735C5" w:rsidRPr="000F4E49">
        <w:rPr>
          <w:rFonts w:ascii="Tahoma" w:hAnsi="Tahoma" w:cs="Tahoma"/>
          <w:sz w:val="20"/>
          <w:szCs w:val="20"/>
        </w:rPr>
        <w:t>Board</w:t>
      </w:r>
      <w:r w:rsidR="00555665" w:rsidRPr="000F4E49">
        <w:rPr>
          <w:rFonts w:ascii="Tahoma" w:hAnsi="Tahoma" w:cs="Tahoma"/>
          <w:sz w:val="20"/>
          <w:szCs w:val="20"/>
        </w:rPr>
        <w:t xml:space="preserve"> meeting: </w:t>
      </w:r>
    </w:p>
    <w:p w14:paraId="66DCC23A" w14:textId="44B83E6B" w:rsidR="00555665" w:rsidRPr="000F4E49" w:rsidRDefault="00555665" w:rsidP="00CF4441">
      <w:pPr>
        <w:pStyle w:val="Default"/>
        <w:numPr>
          <w:ilvl w:val="0"/>
          <w:numId w:val="29"/>
        </w:numPr>
        <w:jc w:val="both"/>
        <w:rPr>
          <w:rFonts w:ascii="Tahoma" w:hAnsi="Tahoma" w:cs="Tahoma"/>
          <w:color w:val="auto"/>
          <w:sz w:val="20"/>
          <w:szCs w:val="20"/>
        </w:rPr>
      </w:pPr>
      <w:r w:rsidRPr="000F4E49">
        <w:rPr>
          <w:rFonts w:ascii="Tahoma" w:hAnsi="Tahoma" w:cs="Tahoma"/>
          <w:color w:val="auto"/>
          <w:sz w:val="20"/>
          <w:szCs w:val="20"/>
        </w:rPr>
        <w:t xml:space="preserve">Income and expenditure for the period since the last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 broken down by categories; </w:t>
      </w:r>
    </w:p>
    <w:p w14:paraId="3E1419D1" w14:textId="470E554B" w:rsidR="00555665" w:rsidRPr="000F4E49" w:rsidRDefault="00555665" w:rsidP="00CF4441">
      <w:pPr>
        <w:pStyle w:val="Default"/>
        <w:numPr>
          <w:ilvl w:val="0"/>
          <w:numId w:val="29"/>
        </w:numPr>
        <w:jc w:val="both"/>
        <w:rPr>
          <w:rFonts w:ascii="Tahoma" w:hAnsi="Tahoma" w:cs="Tahoma"/>
          <w:color w:val="auto"/>
          <w:sz w:val="20"/>
          <w:szCs w:val="20"/>
        </w:rPr>
      </w:pPr>
      <w:r w:rsidRPr="000F4E49">
        <w:rPr>
          <w:rFonts w:ascii="Tahoma" w:hAnsi="Tahoma" w:cs="Tahoma"/>
          <w:color w:val="auto"/>
          <w:sz w:val="20"/>
          <w:szCs w:val="20"/>
        </w:rPr>
        <w:t xml:space="preserve">A projection of the cash position of AAI at the end of the current and following funding periods; </w:t>
      </w:r>
    </w:p>
    <w:p w14:paraId="242F2C3D" w14:textId="140D8695" w:rsidR="00555665" w:rsidRPr="000F4E49" w:rsidRDefault="00555665" w:rsidP="00CF4441">
      <w:pPr>
        <w:pStyle w:val="Default"/>
        <w:numPr>
          <w:ilvl w:val="0"/>
          <w:numId w:val="29"/>
        </w:numPr>
        <w:jc w:val="both"/>
        <w:rPr>
          <w:rFonts w:ascii="Tahoma" w:hAnsi="Tahoma" w:cs="Tahoma"/>
          <w:color w:val="auto"/>
          <w:sz w:val="20"/>
          <w:szCs w:val="20"/>
        </w:rPr>
      </w:pPr>
      <w:r w:rsidRPr="000F4E49">
        <w:rPr>
          <w:rFonts w:ascii="Tahoma" w:hAnsi="Tahoma" w:cs="Tahoma"/>
          <w:color w:val="auto"/>
          <w:sz w:val="20"/>
          <w:szCs w:val="20"/>
        </w:rPr>
        <w:t xml:space="preserve">Notes on any items of income and expenditure that are outside the norm or of </w:t>
      </w:r>
      <w:proofErr w:type="gramStart"/>
      <w:r w:rsidRPr="000F4E49">
        <w:rPr>
          <w:rFonts w:ascii="Tahoma" w:hAnsi="Tahoma" w:cs="Tahoma"/>
          <w:color w:val="auto"/>
          <w:sz w:val="20"/>
          <w:szCs w:val="20"/>
        </w:rPr>
        <w:t>particular interest</w:t>
      </w:r>
      <w:proofErr w:type="gramEnd"/>
      <w:r w:rsidRPr="000F4E49">
        <w:rPr>
          <w:rFonts w:ascii="Tahoma" w:hAnsi="Tahoma" w:cs="Tahoma"/>
          <w:color w:val="auto"/>
          <w:sz w:val="20"/>
          <w:szCs w:val="20"/>
        </w:rPr>
        <w:t xml:space="preserve">; </w:t>
      </w:r>
    </w:p>
    <w:p w14:paraId="40C0D44F" w14:textId="54ACAC32" w:rsidR="00555665" w:rsidRPr="000F4E49" w:rsidRDefault="00555665" w:rsidP="00CF4441">
      <w:pPr>
        <w:pStyle w:val="Default"/>
        <w:numPr>
          <w:ilvl w:val="0"/>
          <w:numId w:val="29"/>
        </w:numPr>
        <w:jc w:val="both"/>
        <w:rPr>
          <w:rFonts w:ascii="Tahoma" w:hAnsi="Tahoma" w:cs="Tahoma"/>
          <w:color w:val="auto"/>
          <w:sz w:val="20"/>
          <w:szCs w:val="20"/>
        </w:rPr>
      </w:pPr>
      <w:r w:rsidRPr="000F4E49">
        <w:rPr>
          <w:rFonts w:ascii="Tahoma" w:hAnsi="Tahoma" w:cs="Tahoma"/>
          <w:color w:val="auto"/>
          <w:sz w:val="20"/>
          <w:szCs w:val="20"/>
        </w:rPr>
        <w:t xml:space="preserve">Final / interim outcomes of any activities that have been completed in the period since the last meeting or for which the outcome has been finalised in that time; </w:t>
      </w:r>
    </w:p>
    <w:p w14:paraId="409DC4B9" w14:textId="3C173E82" w:rsidR="00555665" w:rsidRPr="000F4E49" w:rsidRDefault="00555665" w:rsidP="00CF4441">
      <w:pPr>
        <w:pStyle w:val="Default"/>
        <w:numPr>
          <w:ilvl w:val="0"/>
          <w:numId w:val="29"/>
        </w:numPr>
        <w:jc w:val="both"/>
        <w:rPr>
          <w:rFonts w:ascii="Tahoma" w:hAnsi="Tahoma" w:cs="Tahoma"/>
          <w:color w:val="auto"/>
          <w:sz w:val="20"/>
          <w:szCs w:val="20"/>
        </w:rPr>
      </w:pPr>
      <w:r w:rsidRPr="000F4E49">
        <w:rPr>
          <w:rFonts w:ascii="Tahoma" w:hAnsi="Tahoma" w:cs="Tahoma"/>
          <w:color w:val="auto"/>
          <w:sz w:val="20"/>
          <w:szCs w:val="20"/>
        </w:rPr>
        <w:t xml:space="preserve">Annually, following the end of the calendar year, a report on income and expenditure for the previous five (or more) years broken down by category including specific figures related to organisations for whom AAI manages money, percentages of earned income and </w:t>
      </w:r>
      <w:r w:rsidR="00BD0B25" w:rsidRPr="000F4E49">
        <w:rPr>
          <w:rFonts w:ascii="Tahoma" w:hAnsi="Tahoma" w:cs="Tahoma"/>
          <w:color w:val="auto"/>
          <w:sz w:val="20"/>
          <w:szCs w:val="20"/>
        </w:rPr>
        <w:t>Sport Ireland</w:t>
      </w:r>
      <w:r w:rsidRPr="000F4E49">
        <w:rPr>
          <w:rFonts w:ascii="Tahoma" w:hAnsi="Tahoma" w:cs="Tahoma"/>
          <w:color w:val="auto"/>
          <w:sz w:val="20"/>
          <w:szCs w:val="20"/>
        </w:rPr>
        <w:t xml:space="preserve"> grants in relation to total income and estimates of benefit-in-kind received by the company. </w:t>
      </w:r>
    </w:p>
    <w:p w14:paraId="7F90C7DE" w14:textId="4F4BDCC3" w:rsidR="00555665" w:rsidRPr="000F4E49" w:rsidRDefault="00555665" w:rsidP="00CF4441">
      <w:pPr>
        <w:pStyle w:val="Default"/>
        <w:numPr>
          <w:ilvl w:val="0"/>
          <w:numId w:val="29"/>
        </w:numPr>
        <w:jc w:val="both"/>
        <w:rPr>
          <w:rFonts w:ascii="Tahoma" w:hAnsi="Tahoma" w:cs="Tahoma"/>
          <w:color w:val="auto"/>
          <w:sz w:val="20"/>
          <w:szCs w:val="20"/>
        </w:rPr>
      </w:pPr>
      <w:r w:rsidRPr="000F4E49">
        <w:rPr>
          <w:rFonts w:ascii="Tahoma" w:hAnsi="Tahoma" w:cs="Tahoma"/>
          <w:color w:val="auto"/>
          <w:sz w:val="20"/>
          <w:szCs w:val="20"/>
        </w:rPr>
        <w:lastRenderedPageBreak/>
        <w:t xml:space="preserve">Annually, following the completion of the audit (in </w:t>
      </w:r>
      <w:r w:rsidR="00AF7ACC">
        <w:rPr>
          <w:rFonts w:ascii="Tahoma" w:hAnsi="Tahoma" w:cs="Tahoma"/>
          <w:color w:val="auto"/>
          <w:sz w:val="20"/>
          <w:szCs w:val="20"/>
        </w:rPr>
        <w:t>January</w:t>
      </w:r>
      <w:r w:rsidRPr="000F4E49">
        <w:rPr>
          <w:rFonts w:ascii="Tahoma" w:hAnsi="Tahoma" w:cs="Tahoma"/>
          <w:color w:val="auto"/>
          <w:sz w:val="20"/>
          <w:szCs w:val="20"/>
        </w:rPr>
        <w:t xml:space="preserve"> on a </w:t>
      </w:r>
      <w:r w:rsidR="00AF7ACC">
        <w:rPr>
          <w:rFonts w:ascii="Tahoma" w:hAnsi="Tahoma" w:cs="Tahoma"/>
          <w:color w:val="auto"/>
          <w:sz w:val="20"/>
          <w:szCs w:val="20"/>
        </w:rPr>
        <w:t>December</w:t>
      </w:r>
      <w:r w:rsidRPr="000F4E49">
        <w:rPr>
          <w:rFonts w:ascii="Tahoma" w:hAnsi="Tahoma" w:cs="Tahoma"/>
          <w:color w:val="auto"/>
          <w:sz w:val="20"/>
          <w:szCs w:val="20"/>
        </w:rPr>
        <w:t xml:space="preserve"> 31st financial year end), a report on income and expenditure for the previous five (or more) years including percentages of earned income and </w:t>
      </w:r>
      <w:r w:rsidR="00BD0B25" w:rsidRPr="000F4E49">
        <w:rPr>
          <w:rFonts w:ascii="Tahoma" w:hAnsi="Tahoma" w:cs="Tahoma"/>
          <w:color w:val="auto"/>
          <w:sz w:val="20"/>
          <w:szCs w:val="20"/>
        </w:rPr>
        <w:t>Sport Ireland</w:t>
      </w:r>
      <w:r w:rsidRPr="000F4E49">
        <w:rPr>
          <w:rFonts w:ascii="Tahoma" w:hAnsi="Tahoma" w:cs="Tahoma"/>
          <w:color w:val="auto"/>
          <w:sz w:val="20"/>
          <w:szCs w:val="20"/>
        </w:rPr>
        <w:t xml:space="preserve"> grants in relation to total income and audited figures of benefit-in-kind. </w:t>
      </w:r>
    </w:p>
    <w:p w14:paraId="7050879B" w14:textId="77777777" w:rsidR="00555665" w:rsidRPr="000F4E49" w:rsidRDefault="00555665" w:rsidP="00F737F9">
      <w:pPr>
        <w:pStyle w:val="Default"/>
        <w:jc w:val="both"/>
        <w:rPr>
          <w:rFonts w:ascii="Tahoma" w:hAnsi="Tahoma" w:cs="Tahoma"/>
          <w:color w:val="auto"/>
          <w:sz w:val="20"/>
          <w:szCs w:val="20"/>
        </w:rPr>
      </w:pPr>
    </w:p>
    <w:p w14:paraId="5C6F3E2B" w14:textId="77777777" w:rsidR="00555665" w:rsidRPr="000F4E49" w:rsidRDefault="00555665" w:rsidP="00F737F9">
      <w:pPr>
        <w:pStyle w:val="Default"/>
        <w:jc w:val="both"/>
        <w:rPr>
          <w:rFonts w:ascii="Tahoma" w:hAnsi="Tahoma" w:cs="Tahoma"/>
          <w:color w:val="auto"/>
          <w:sz w:val="20"/>
          <w:szCs w:val="20"/>
        </w:rPr>
      </w:pPr>
    </w:p>
    <w:p w14:paraId="32B0D103" w14:textId="77777777" w:rsidR="00D93291" w:rsidRPr="000F4E49" w:rsidRDefault="00555665" w:rsidP="00572143">
      <w:pPr>
        <w:pStyle w:val="Heading2"/>
        <w:rPr>
          <w:rFonts w:ascii="Tahoma" w:hAnsi="Tahoma" w:cs="Tahoma"/>
        </w:rPr>
      </w:pPr>
      <w:bookmarkStart w:id="15" w:name="_Toc517088877"/>
      <w:r w:rsidRPr="000F4E49">
        <w:rPr>
          <w:rFonts w:ascii="Tahoma" w:hAnsi="Tahoma" w:cs="Tahoma"/>
        </w:rPr>
        <w:t xml:space="preserve">Division of Responsibilities between the </w:t>
      </w:r>
      <w:r w:rsidR="009A03D5">
        <w:rPr>
          <w:rFonts w:ascii="Tahoma" w:hAnsi="Tahoma" w:cs="Tahoma"/>
        </w:rPr>
        <w:t>Chairperson</w:t>
      </w:r>
      <w:r w:rsidRPr="000F4E49">
        <w:rPr>
          <w:rFonts w:ascii="Tahoma" w:hAnsi="Tahoma" w:cs="Tahoma"/>
        </w:rPr>
        <w:t xml:space="preserve"> and the </w:t>
      </w:r>
      <w:r w:rsidR="00BD0B25" w:rsidRPr="000F4E49">
        <w:rPr>
          <w:rFonts w:ascii="Tahoma" w:hAnsi="Tahoma" w:cs="Tahoma"/>
        </w:rPr>
        <w:t>Chief Executive Officer</w:t>
      </w:r>
      <w:bookmarkEnd w:id="15"/>
      <w:r w:rsidRPr="000F4E49">
        <w:rPr>
          <w:rFonts w:ascii="Tahoma" w:hAnsi="Tahoma" w:cs="Tahoma"/>
        </w:rPr>
        <w:t xml:space="preserve"> </w:t>
      </w:r>
    </w:p>
    <w:p w14:paraId="444F2E51" w14:textId="77777777" w:rsidR="00555665" w:rsidRPr="000F4E49" w:rsidRDefault="009A03D5" w:rsidP="00F737F9">
      <w:pPr>
        <w:pStyle w:val="Default"/>
        <w:jc w:val="both"/>
        <w:rPr>
          <w:rFonts w:ascii="Tahoma" w:hAnsi="Tahoma" w:cs="Tahoma"/>
          <w:color w:val="auto"/>
          <w:sz w:val="20"/>
          <w:szCs w:val="20"/>
        </w:rPr>
      </w:pPr>
      <w:r>
        <w:rPr>
          <w:rFonts w:ascii="Tahoma" w:hAnsi="Tahoma" w:cs="Tahoma"/>
          <w:b/>
          <w:bCs/>
          <w:color w:val="auto"/>
          <w:sz w:val="20"/>
          <w:szCs w:val="20"/>
        </w:rPr>
        <w:t>Chairperson</w:t>
      </w:r>
      <w:r w:rsidR="00555665" w:rsidRPr="000F4E49">
        <w:rPr>
          <w:rFonts w:ascii="Tahoma" w:hAnsi="Tahoma" w:cs="Tahoma"/>
          <w:b/>
          <w:bCs/>
          <w:color w:val="auto"/>
          <w:sz w:val="20"/>
          <w:szCs w:val="20"/>
        </w:rPr>
        <w:t xml:space="preserve">’s Responsibilities </w:t>
      </w:r>
    </w:p>
    <w:p w14:paraId="2CB0A52E" w14:textId="77777777" w:rsidR="00D93291"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T</w:t>
      </w:r>
      <w:r w:rsidR="00D93291" w:rsidRPr="000F4E49">
        <w:rPr>
          <w:rFonts w:ascii="Tahoma" w:hAnsi="Tahoma" w:cs="Tahoma"/>
          <w:color w:val="auto"/>
          <w:sz w:val="20"/>
          <w:szCs w:val="20"/>
        </w:rPr>
        <w:t xml:space="preserve">o chair meetings of the </w:t>
      </w:r>
      <w:r w:rsidR="001735C5" w:rsidRPr="000F4E49">
        <w:rPr>
          <w:rFonts w:ascii="Tahoma" w:hAnsi="Tahoma" w:cs="Tahoma"/>
          <w:color w:val="auto"/>
          <w:sz w:val="20"/>
          <w:szCs w:val="20"/>
        </w:rPr>
        <w:t>Board</w:t>
      </w:r>
      <w:r w:rsidR="00D93291" w:rsidRPr="000F4E49">
        <w:rPr>
          <w:rFonts w:ascii="Tahoma" w:hAnsi="Tahoma" w:cs="Tahoma"/>
          <w:color w:val="auto"/>
          <w:sz w:val="20"/>
          <w:szCs w:val="20"/>
        </w:rPr>
        <w:t xml:space="preserve">; </w:t>
      </w:r>
    </w:p>
    <w:p w14:paraId="0FBDA1B1" w14:textId="77777777" w:rsidR="00555665"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 xml:space="preserve">To finalise the agenda for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and when necessary liaise with the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regarding any follow-up work; </w:t>
      </w:r>
    </w:p>
    <w:p w14:paraId="78F0BDD1" w14:textId="77777777" w:rsidR="00555665"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 xml:space="preserve">To act as a link person between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and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w:t>
      </w:r>
    </w:p>
    <w:p w14:paraId="46AEF5CF" w14:textId="77777777" w:rsidR="00555665"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 xml:space="preserve">To be responsible for annual appraisal of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w:t>
      </w:r>
    </w:p>
    <w:p w14:paraId="4118DBD8" w14:textId="77777777" w:rsidR="00555665"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 xml:space="preserve">When necessary, to speak on behalf of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(AAI’s official spokesperson is designated to be the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but, on occasion</w:t>
      </w:r>
      <w:r w:rsidR="00BE44A8" w:rsidRPr="000F4E49">
        <w:rPr>
          <w:rFonts w:ascii="Tahoma" w:hAnsi="Tahoma" w:cs="Tahoma"/>
          <w:color w:val="auto"/>
          <w:sz w:val="20"/>
          <w:szCs w:val="20"/>
        </w:rPr>
        <w:t xml:space="preserve"> and with agreement</w:t>
      </w:r>
      <w:r w:rsidRPr="000F4E49">
        <w:rPr>
          <w:rFonts w:ascii="Tahoma" w:hAnsi="Tahoma" w:cs="Tahoma"/>
          <w:color w:val="auto"/>
          <w:sz w:val="20"/>
          <w:szCs w:val="20"/>
        </w:rPr>
        <w:t xml:space="preserve"> the </w:t>
      </w:r>
      <w:r w:rsidR="009A03D5">
        <w:rPr>
          <w:rFonts w:ascii="Tahoma" w:hAnsi="Tahoma" w:cs="Tahoma"/>
          <w:color w:val="auto"/>
          <w:sz w:val="20"/>
          <w:szCs w:val="20"/>
        </w:rPr>
        <w:t>Chairperson</w:t>
      </w:r>
      <w:r w:rsidRPr="000F4E49">
        <w:rPr>
          <w:rFonts w:ascii="Tahoma" w:hAnsi="Tahoma" w:cs="Tahoma"/>
          <w:color w:val="auto"/>
          <w:sz w:val="20"/>
          <w:szCs w:val="20"/>
        </w:rPr>
        <w:t xml:space="preserve"> may need to be the spokesperson. All public statements to be made within agreed policies and parameters as set down by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w:t>
      </w:r>
    </w:p>
    <w:p w14:paraId="71B6B88B" w14:textId="77777777" w:rsidR="00555665"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 xml:space="preserve">To be responsible for formation of subcommittees of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and is an ex-officio member of any such sub-groups; </w:t>
      </w:r>
    </w:p>
    <w:p w14:paraId="09D2ACDA" w14:textId="77777777" w:rsidR="00555665"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 xml:space="preserve">Oversight of succession planning for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members; </w:t>
      </w:r>
    </w:p>
    <w:p w14:paraId="723DE083" w14:textId="77777777" w:rsidR="00555665" w:rsidRPr="000F4E49" w:rsidRDefault="00555665" w:rsidP="003772AC">
      <w:pPr>
        <w:pStyle w:val="Default"/>
        <w:numPr>
          <w:ilvl w:val="0"/>
          <w:numId w:val="17"/>
        </w:numPr>
        <w:jc w:val="both"/>
        <w:rPr>
          <w:rFonts w:ascii="Tahoma" w:hAnsi="Tahoma" w:cs="Tahoma"/>
          <w:color w:val="auto"/>
          <w:sz w:val="20"/>
          <w:szCs w:val="20"/>
        </w:rPr>
      </w:pPr>
      <w:r w:rsidRPr="000F4E49">
        <w:rPr>
          <w:rFonts w:ascii="Tahoma" w:hAnsi="Tahoma" w:cs="Tahoma"/>
          <w:color w:val="auto"/>
          <w:sz w:val="20"/>
          <w:szCs w:val="20"/>
        </w:rPr>
        <w:t xml:space="preserve">To ensure adequate operational support for </w:t>
      </w:r>
      <w:r w:rsidR="00BD0B25" w:rsidRPr="000F4E49">
        <w:rPr>
          <w:rFonts w:ascii="Tahoma" w:hAnsi="Tahoma" w:cs="Tahoma"/>
          <w:color w:val="auto"/>
          <w:sz w:val="20"/>
          <w:szCs w:val="20"/>
        </w:rPr>
        <w:t>Chief Executive Officer</w:t>
      </w:r>
      <w:r w:rsidRPr="000F4E49">
        <w:rPr>
          <w:rFonts w:ascii="Tahoma" w:hAnsi="Tahoma" w:cs="Tahoma"/>
          <w:color w:val="auto"/>
          <w:sz w:val="20"/>
          <w:szCs w:val="20"/>
        </w:rPr>
        <w:t xml:space="preserve"> and other personnel </w:t>
      </w:r>
    </w:p>
    <w:p w14:paraId="4ADB0012" w14:textId="77777777" w:rsidR="00555665" w:rsidRPr="000F4E49" w:rsidRDefault="00555665" w:rsidP="00F737F9">
      <w:pPr>
        <w:pStyle w:val="Default"/>
        <w:jc w:val="both"/>
        <w:rPr>
          <w:rFonts w:ascii="Tahoma" w:hAnsi="Tahoma" w:cs="Tahoma"/>
          <w:color w:val="auto"/>
          <w:sz w:val="20"/>
          <w:szCs w:val="20"/>
        </w:rPr>
      </w:pPr>
    </w:p>
    <w:p w14:paraId="4E9E7D64" w14:textId="77777777" w:rsidR="00BE44A8" w:rsidRPr="000F4E49" w:rsidRDefault="00BD0B25" w:rsidP="00F737F9">
      <w:pPr>
        <w:pStyle w:val="Default"/>
        <w:jc w:val="both"/>
        <w:rPr>
          <w:rFonts w:ascii="Tahoma" w:hAnsi="Tahoma" w:cs="Tahoma"/>
          <w:b/>
          <w:bCs/>
          <w:color w:val="auto"/>
          <w:sz w:val="20"/>
          <w:szCs w:val="20"/>
        </w:rPr>
      </w:pPr>
      <w:r w:rsidRPr="000F4E49">
        <w:rPr>
          <w:rFonts w:ascii="Tahoma" w:hAnsi="Tahoma" w:cs="Tahoma"/>
          <w:b/>
          <w:bCs/>
          <w:color w:val="auto"/>
          <w:sz w:val="20"/>
          <w:szCs w:val="20"/>
        </w:rPr>
        <w:t>Chief Executive Officer</w:t>
      </w:r>
      <w:r w:rsidR="00555665" w:rsidRPr="000F4E49">
        <w:rPr>
          <w:rFonts w:ascii="Tahoma" w:hAnsi="Tahoma" w:cs="Tahoma"/>
          <w:b/>
          <w:bCs/>
          <w:color w:val="auto"/>
          <w:sz w:val="20"/>
          <w:szCs w:val="20"/>
        </w:rPr>
        <w:t xml:space="preserve">’s responsibilities (with respect to </w:t>
      </w:r>
      <w:r w:rsidR="001735C5" w:rsidRPr="000F4E49">
        <w:rPr>
          <w:rFonts w:ascii="Tahoma" w:hAnsi="Tahoma" w:cs="Tahoma"/>
          <w:b/>
          <w:bCs/>
          <w:color w:val="auto"/>
          <w:sz w:val="20"/>
          <w:szCs w:val="20"/>
        </w:rPr>
        <w:t>Board</w:t>
      </w:r>
      <w:r w:rsidR="00555665" w:rsidRPr="000F4E49">
        <w:rPr>
          <w:rFonts w:ascii="Tahoma" w:hAnsi="Tahoma" w:cs="Tahoma"/>
          <w:b/>
          <w:bCs/>
          <w:color w:val="auto"/>
          <w:sz w:val="20"/>
          <w:szCs w:val="20"/>
        </w:rPr>
        <w:t xml:space="preserve"> Matters) </w:t>
      </w:r>
    </w:p>
    <w:p w14:paraId="313D50C7" w14:textId="77777777" w:rsidR="00BE44A8" w:rsidRPr="000F4E49" w:rsidRDefault="00BE44A8" w:rsidP="003772AC">
      <w:pPr>
        <w:pStyle w:val="Default"/>
        <w:numPr>
          <w:ilvl w:val="0"/>
          <w:numId w:val="18"/>
        </w:numPr>
        <w:jc w:val="both"/>
        <w:rPr>
          <w:rFonts w:ascii="Tahoma" w:hAnsi="Tahoma" w:cs="Tahoma"/>
          <w:color w:val="auto"/>
          <w:sz w:val="20"/>
          <w:szCs w:val="20"/>
        </w:rPr>
      </w:pPr>
      <w:r w:rsidRPr="000F4E49">
        <w:rPr>
          <w:rFonts w:ascii="Tahoma" w:hAnsi="Tahoma" w:cs="Tahoma"/>
          <w:color w:val="auto"/>
          <w:sz w:val="20"/>
          <w:szCs w:val="20"/>
        </w:rPr>
        <w:t>The Chief Executive is responsible for the management of the professional staff employed by Athletics Ireland.</w:t>
      </w:r>
    </w:p>
    <w:p w14:paraId="1850A7E7" w14:textId="627D215B" w:rsidR="00555665" w:rsidRPr="000F4E49" w:rsidRDefault="00555665" w:rsidP="003772AC">
      <w:pPr>
        <w:pStyle w:val="Default"/>
        <w:numPr>
          <w:ilvl w:val="0"/>
          <w:numId w:val="18"/>
        </w:numPr>
        <w:jc w:val="both"/>
        <w:rPr>
          <w:rFonts w:ascii="Tahoma" w:hAnsi="Tahoma" w:cs="Tahoma"/>
          <w:color w:val="auto"/>
          <w:sz w:val="20"/>
          <w:szCs w:val="20"/>
        </w:rPr>
      </w:pPr>
      <w:r w:rsidRPr="000F4E49">
        <w:rPr>
          <w:rFonts w:ascii="Tahoma" w:hAnsi="Tahoma" w:cs="Tahoma"/>
          <w:color w:val="auto"/>
          <w:sz w:val="20"/>
          <w:szCs w:val="20"/>
        </w:rPr>
        <w:t xml:space="preserve">To develop draft agendas for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(for approval by the </w:t>
      </w:r>
      <w:r w:rsidR="009A03D5">
        <w:rPr>
          <w:rFonts w:ascii="Tahoma" w:hAnsi="Tahoma" w:cs="Tahoma"/>
          <w:color w:val="auto"/>
          <w:sz w:val="20"/>
          <w:szCs w:val="20"/>
        </w:rPr>
        <w:t>Chairperson</w:t>
      </w:r>
      <w:r w:rsidRPr="000F4E49">
        <w:rPr>
          <w:rFonts w:ascii="Tahoma" w:hAnsi="Tahoma" w:cs="Tahoma"/>
          <w:color w:val="auto"/>
          <w:sz w:val="20"/>
          <w:szCs w:val="20"/>
        </w:rPr>
        <w:t xml:space="preserve">); </w:t>
      </w:r>
    </w:p>
    <w:p w14:paraId="694618F0" w14:textId="77777777" w:rsidR="00555665" w:rsidRPr="000F4E49" w:rsidRDefault="00555665" w:rsidP="003772AC">
      <w:pPr>
        <w:pStyle w:val="Default"/>
        <w:numPr>
          <w:ilvl w:val="0"/>
          <w:numId w:val="18"/>
        </w:numPr>
        <w:jc w:val="both"/>
        <w:rPr>
          <w:rFonts w:ascii="Tahoma" w:hAnsi="Tahoma" w:cs="Tahoma"/>
          <w:color w:val="auto"/>
          <w:sz w:val="20"/>
          <w:szCs w:val="20"/>
        </w:rPr>
      </w:pPr>
      <w:r w:rsidRPr="000F4E49">
        <w:rPr>
          <w:rFonts w:ascii="Tahoma" w:hAnsi="Tahoma" w:cs="Tahoma"/>
          <w:color w:val="auto"/>
          <w:sz w:val="20"/>
          <w:szCs w:val="20"/>
        </w:rPr>
        <w:t xml:space="preserve">To ensure relevant and appropriate materials for all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and subgroup meetings are prepared and circulated in a timely manner in advance; </w:t>
      </w:r>
    </w:p>
    <w:p w14:paraId="4137AF17" w14:textId="77777777" w:rsidR="00555665" w:rsidRPr="000F4E49" w:rsidRDefault="00555665" w:rsidP="003772AC">
      <w:pPr>
        <w:pStyle w:val="Default"/>
        <w:numPr>
          <w:ilvl w:val="0"/>
          <w:numId w:val="18"/>
        </w:numPr>
        <w:jc w:val="both"/>
        <w:rPr>
          <w:rFonts w:ascii="Tahoma" w:hAnsi="Tahoma" w:cs="Tahoma"/>
          <w:color w:val="auto"/>
          <w:sz w:val="20"/>
          <w:szCs w:val="20"/>
        </w:rPr>
      </w:pPr>
      <w:r w:rsidRPr="000F4E49">
        <w:rPr>
          <w:rFonts w:ascii="Tahoma" w:hAnsi="Tahoma" w:cs="Tahoma"/>
          <w:color w:val="auto"/>
          <w:sz w:val="20"/>
          <w:szCs w:val="20"/>
        </w:rPr>
        <w:t xml:space="preserve">To ensure that any follow-up actions from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are implemented and to report as necessary; </w:t>
      </w:r>
    </w:p>
    <w:p w14:paraId="1044E185" w14:textId="73891386" w:rsidR="00555665" w:rsidRPr="000F4E49" w:rsidRDefault="00555665" w:rsidP="003772AC">
      <w:pPr>
        <w:pStyle w:val="Default"/>
        <w:numPr>
          <w:ilvl w:val="0"/>
          <w:numId w:val="18"/>
        </w:numPr>
        <w:jc w:val="both"/>
        <w:rPr>
          <w:rFonts w:ascii="Tahoma" w:hAnsi="Tahoma" w:cs="Tahoma"/>
          <w:color w:val="auto"/>
          <w:sz w:val="20"/>
          <w:szCs w:val="20"/>
        </w:rPr>
      </w:pPr>
      <w:r w:rsidRPr="000F4E49">
        <w:rPr>
          <w:rFonts w:ascii="Tahoma" w:hAnsi="Tahoma" w:cs="Tahoma"/>
          <w:color w:val="auto"/>
          <w:sz w:val="20"/>
          <w:szCs w:val="20"/>
        </w:rPr>
        <w:t xml:space="preserve">To act as a link person between the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and the </w:t>
      </w:r>
      <w:r w:rsidR="003B1D8D">
        <w:rPr>
          <w:rFonts w:ascii="Tahoma" w:hAnsi="Tahoma" w:cs="Tahoma"/>
          <w:color w:val="auto"/>
          <w:sz w:val="20"/>
          <w:szCs w:val="20"/>
        </w:rPr>
        <w:t>S</w:t>
      </w:r>
      <w:r w:rsidRPr="000F4E49">
        <w:rPr>
          <w:rFonts w:ascii="Tahoma" w:hAnsi="Tahoma" w:cs="Tahoma"/>
          <w:color w:val="auto"/>
          <w:sz w:val="20"/>
          <w:szCs w:val="20"/>
        </w:rPr>
        <w:t xml:space="preserve">taff; </w:t>
      </w:r>
    </w:p>
    <w:p w14:paraId="3D8C6ED4" w14:textId="5AFA8B65" w:rsidR="00555665" w:rsidRPr="000F4E49" w:rsidRDefault="00555665" w:rsidP="003772AC">
      <w:pPr>
        <w:pStyle w:val="Default"/>
        <w:numPr>
          <w:ilvl w:val="0"/>
          <w:numId w:val="18"/>
        </w:numPr>
        <w:jc w:val="both"/>
        <w:rPr>
          <w:rFonts w:ascii="Tahoma" w:hAnsi="Tahoma" w:cs="Tahoma"/>
          <w:color w:val="auto"/>
          <w:sz w:val="20"/>
          <w:szCs w:val="20"/>
        </w:rPr>
      </w:pPr>
      <w:r w:rsidRPr="000F4E49">
        <w:rPr>
          <w:rFonts w:ascii="Tahoma" w:hAnsi="Tahoma" w:cs="Tahoma"/>
          <w:color w:val="auto"/>
          <w:sz w:val="20"/>
          <w:szCs w:val="20"/>
        </w:rPr>
        <w:t xml:space="preserve">To attend </w:t>
      </w:r>
      <w:r w:rsidR="00CF4441" w:rsidRPr="000F4E49">
        <w:rPr>
          <w:rFonts w:ascii="Tahoma" w:hAnsi="Tahoma" w:cs="Tahoma"/>
          <w:color w:val="auto"/>
          <w:sz w:val="20"/>
          <w:szCs w:val="20"/>
        </w:rPr>
        <w:t>sub</w:t>
      </w:r>
      <w:r w:rsidR="00CF4441">
        <w:rPr>
          <w:rFonts w:ascii="Tahoma" w:hAnsi="Tahoma" w:cs="Tahoma"/>
          <w:color w:val="auto"/>
          <w:sz w:val="20"/>
          <w:szCs w:val="20"/>
        </w:rPr>
        <w:t>committee</w:t>
      </w:r>
      <w:r w:rsidRPr="000F4E49">
        <w:rPr>
          <w:rFonts w:ascii="Tahoma" w:hAnsi="Tahoma" w:cs="Tahoma"/>
          <w:color w:val="auto"/>
          <w:sz w:val="20"/>
          <w:szCs w:val="20"/>
        </w:rPr>
        <w:t xml:space="preserve"> and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meetings (unless specifically requested not to do so from time to time); </w:t>
      </w:r>
    </w:p>
    <w:p w14:paraId="4F8487BE" w14:textId="77777777" w:rsidR="00555665" w:rsidRPr="000F4E49" w:rsidRDefault="00555665" w:rsidP="003772AC">
      <w:pPr>
        <w:pStyle w:val="Default"/>
        <w:numPr>
          <w:ilvl w:val="0"/>
          <w:numId w:val="18"/>
        </w:numPr>
        <w:jc w:val="both"/>
        <w:rPr>
          <w:rFonts w:ascii="Tahoma" w:hAnsi="Tahoma" w:cs="Tahoma"/>
          <w:color w:val="auto"/>
          <w:sz w:val="20"/>
          <w:szCs w:val="20"/>
        </w:rPr>
      </w:pPr>
      <w:r w:rsidRPr="000F4E49">
        <w:rPr>
          <w:rFonts w:ascii="Tahoma" w:hAnsi="Tahoma" w:cs="Tahoma"/>
          <w:color w:val="auto"/>
          <w:sz w:val="20"/>
          <w:szCs w:val="20"/>
        </w:rPr>
        <w:t xml:space="preserve">To implement the operational aspect of </w:t>
      </w:r>
      <w:r w:rsidR="001735C5" w:rsidRPr="000F4E49">
        <w:rPr>
          <w:rFonts w:ascii="Tahoma" w:hAnsi="Tahoma" w:cs="Tahoma"/>
          <w:color w:val="auto"/>
          <w:sz w:val="20"/>
          <w:szCs w:val="20"/>
        </w:rPr>
        <w:t>Board</w:t>
      </w:r>
      <w:r w:rsidRPr="000F4E49">
        <w:rPr>
          <w:rFonts w:ascii="Tahoma" w:hAnsi="Tahoma" w:cs="Tahoma"/>
          <w:color w:val="auto"/>
          <w:sz w:val="20"/>
          <w:szCs w:val="20"/>
        </w:rPr>
        <w:t xml:space="preserve"> succession planning as delegated by the </w:t>
      </w:r>
      <w:r w:rsidR="009A03D5">
        <w:rPr>
          <w:rFonts w:ascii="Tahoma" w:hAnsi="Tahoma" w:cs="Tahoma"/>
          <w:color w:val="auto"/>
          <w:sz w:val="20"/>
          <w:szCs w:val="20"/>
        </w:rPr>
        <w:t>Chairperson</w:t>
      </w:r>
      <w:r w:rsidRPr="000F4E49">
        <w:rPr>
          <w:rFonts w:ascii="Tahoma" w:hAnsi="Tahoma" w:cs="Tahoma"/>
          <w:color w:val="auto"/>
          <w:sz w:val="20"/>
          <w:szCs w:val="20"/>
        </w:rPr>
        <w:t xml:space="preserve">; </w:t>
      </w:r>
    </w:p>
    <w:p w14:paraId="2A585DDD" w14:textId="77777777" w:rsidR="00B223F6" w:rsidRPr="000F4E49" w:rsidRDefault="00B223F6" w:rsidP="00F737F9">
      <w:pPr>
        <w:spacing w:after="0" w:line="240" w:lineRule="auto"/>
        <w:jc w:val="both"/>
        <w:rPr>
          <w:rFonts w:ascii="Tahoma" w:hAnsi="Tahoma" w:cs="Tahoma"/>
          <w:b/>
          <w:bCs/>
          <w:color w:val="000000"/>
          <w:sz w:val="20"/>
          <w:szCs w:val="20"/>
        </w:rPr>
      </w:pPr>
      <w:r w:rsidRPr="000F4E49">
        <w:rPr>
          <w:rFonts w:ascii="Tahoma" w:hAnsi="Tahoma" w:cs="Tahoma"/>
          <w:b/>
          <w:bCs/>
          <w:color w:val="000000"/>
          <w:sz w:val="20"/>
          <w:szCs w:val="20"/>
        </w:rPr>
        <w:br w:type="page"/>
      </w:r>
    </w:p>
    <w:p w14:paraId="1B15B8F6" w14:textId="77777777" w:rsidR="00531129" w:rsidRPr="000F4E49" w:rsidRDefault="00531129" w:rsidP="00517361">
      <w:pPr>
        <w:pStyle w:val="Heading2"/>
        <w:rPr>
          <w:rFonts w:ascii="Tahoma" w:hAnsi="Tahoma" w:cs="Tahoma"/>
        </w:rPr>
      </w:pPr>
      <w:bookmarkStart w:id="16" w:name="_Toc517088878"/>
      <w:r w:rsidRPr="000F4E49">
        <w:rPr>
          <w:rFonts w:ascii="Tahoma" w:hAnsi="Tahoma" w:cs="Tahoma"/>
        </w:rPr>
        <w:lastRenderedPageBreak/>
        <w:t xml:space="preserve">Legal duties </w:t>
      </w:r>
      <w:r w:rsidR="00517361" w:rsidRPr="000F4E49">
        <w:rPr>
          <w:rFonts w:ascii="Tahoma" w:hAnsi="Tahoma" w:cs="Tahoma"/>
        </w:rPr>
        <w:t xml:space="preserve">of the </w:t>
      </w:r>
      <w:r w:rsidR="001735C5" w:rsidRPr="000F4E49">
        <w:rPr>
          <w:rFonts w:ascii="Tahoma" w:hAnsi="Tahoma" w:cs="Tahoma"/>
        </w:rPr>
        <w:t>Board</w:t>
      </w:r>
      <w:bookmarkEnd w:id="16"/>
      <w:r w:rsidR="00517361" w:rsidRPr="000F4E49">
        <w:rPr>
          <w:rFonts w:ascii="Tahoma" w:hAnsi="Tahoma" w:cs="Tahoma"/>
        </w:rPr>
        <w:t xml:space="preserve"> </w:t>
      </w:r>
    </w:p>
    <w:p w14:paraId="2B656865"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Under common law directors occupy a fiduciary role in relation to companies. Directors are required to act in good faith in the interests of the company and this duty is owed to the company </w:t>
      </w:r>
      <w:proofErr w:type="gramStart"/>
      <w:r w:rsidRPr="000F4E49">
        <w:rPr>
          <w:rFonts w:ascii="Tahoma" w:hAnsi="Tahoma" w:cs="Tahoma"/>
          <w:sz w:val="20"/>
          <w:szCs w:val="20"/>
        </w:rPr>
        <w:t>as a whole rather</w:t>
      </w:r>
      <w:proofErr w:type="gramEnd"/>
      <w:r w:rsidRPr="000F4E49">
        <w:rPr>
          <w:rFonts w:ascii="Tahoma" w:hAnsi="Tahoma" w:cs="Tahoma"/>
          <w:sz w:val="20"/>
          <w:szCs w:val="20"/>
        </w:rPr>
        <w:t xml:space="preserve"> than to the individual members of the company. The equitable and common law principles relating to directors’ duties are specified and codified in Part 5 of the Companies Act 2014 (hereafter the “Act”) and became effective as of the commencement of the Act on 1 June 2015.</w:t>
      </w:r>
    </w:p>
    <w:p w14:paraId="6C62B8EA" w14:textId="77777777" w:rsidR="00F737F9" w:rsidRPr="000F4E49" w:rsidRDefault="00F737F9" w:rsidP="00F737F9">
      <w:pPr>
        <w:spacing w:after="0" w:line="240" w:lineRule="auto"/>
        <w:jc w:val="both"/>
        <w:rPr>
          <w:rFonts w:ascii="Tahoma" w:hAnsi="Tahoma" w:cs="Tahoma"/>
          <w:b/>
          <w:sz w:val="20"/>
          <w:szCs w:val="20"/>
        </w:rPr>
      </w:pPr>
    </w:p>
    <w:p w14:paraId="225CDB20" w14:textId="77777777" w:rsidR="00374795" w:rsidRPr="000F4E49" w:rsidRDefault="00374795" w:rsidP="00F737F9">
      <w:pPr>
        <w:spacing w:after="0" w:line="240" w:lineRule="auto"/>
        <w:jc w:val="both"/>
        <w:rPr>
          <w:rFonts w:ascii="Tahoma" w:hAnsi="Tahoma" w:cs="Tahoma"/>
          <w:b/>
          <w:sz w:val="20"/>
          <w:szCs w:val="20"/>
        </w:rPr>
      </w:pPr>
      <w:r w:rsidRPr="000F4E49">
        <w:rPr>
          <w:rFonts w:ascii="Tahoma" w:hAnsi="Tahoma" w:cs="Tahoma"/>
          <w:b/>
          <w:sz w:val="20"/>
          <w:szCs w:val="20"/>
        </w:rPr>
        <w:t xml:space="preserve">Directors’ duties </w:t>
      </w:r>
    </w:p>
    <w:p w14:paraId="5F4F26AD"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Before the Act, the fiduciary responsibilities of directors, including the duty of skill, care and diligence, were derived from common law, various statutory instruments and legislation. The definition of director under the Act has been extended to include de facto and shadow directors i.e. those not officially appointed but nonetheless acting as directors or those influencing the decision making of the </w:t>
      </w:r>
      <w:r w:rsidR="001735C5" w:rsidRPr="000F4E49">
        <w:rPr>
          <w:rFonts w:ascii="Tahoma" w:hAnsi="Tahoma" w:cs="Tahoma"/>
          <w:sz w:val="20"/>
          <w:szCs w:val="20"/>
        </w:rPr>
        <w:t>Board</w:t>
      </w:r>
      <w:r w:rsidRPr="000F4E49">
        <w:rPr>
          <w:rFonts w:ascii="Tahoma" w:hAnsi="Tahoma" w:cs="Tahoma"/>
          <w:sz w:val="20"/>
          <w:szCs w:val="20"/>
        </w:rPr>
        <w:t xml:space="preserve"> of directors. The result of this expanded definition means that all forms of director are now bound by the duties of directors enshrined in Part 5 of the Act.</w:t>
      </w:r>
    </w:p>
    <w:p w14:paraId="7A8BA2B2" w14:textId="77777777" w:rsidR="00F737F9" w:rsidRPr="000F4E49" w:rsidRDefault="00F737F9" w:rsidP="00F737F9">
      <w:pPr>
        <w:spacing w:after="0" w:line="240" w:lineRule="auto"/>
        <w:jc w:val="both"/>
        <w:rPr>
          <w:rFonts w:ascii="Tahoma" w:hAnsi="Tahoma" w:cs="Tahoma"/>
          <w:b/>
          <w:sz w:val="20"/>
          <w:szCs w:val="20"/>
        </w:rPr>
      </w:pPr>
    </w:p>
    <w:p w14:paraId="59ED7D6D" w14:textId="77777777" w:rsidR="00374795" w:rsidRPr="000F4E49" w:rsidRDefault="00374795" w:rsidP="00F737F9">
      <w:pPr>
        <w:spacing w:after="0" w:line="240" w:lineRule="auto"/>
        <w:jc w:val="both"/>
        <w:rPr>
          <w:rFonts w:ascii="Tahoma" w:hAnsi="Tahoma" w:cs="Tahoma"/>
          <w:b/>
          <w:sz w:val="20"/>
          <w:szCs w:val="20"/>
        </w:rPr>
      </w:pPr>
      <w:r w:rsidRPr="000F4E49">
        <w:rPr>
          <w:rFonts w:ascii="Tahoma" w:hAnsi="Tahoma" w:cs="Tahoma"/>
          <w:b/>
          <w:sz w:val="20"/>
          <w:szCs w:val="20"/>
        </w:rPr>
        <w:t>Fiduciary duties</w:t>
      </w:r>
    </w:p>
    <w:p w14:paraId="06F194B2"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Fiduciary duties are set out in Section 228 of the Act and provide that a director must:</w:t>
      </w:r>
    </w:p>
    <w:p w14:paraId="7CE218D2"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act in good faith in what the director considers to be the interests of the company; </w:t>
      </w:r>
    </w:p>
    <w:p w14:paraId="08DF3E48"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act honestly and responsibly in relation to the conduct of the affairs of the company;</w:t>
      </w:r>
    </w:p>
    <w:p w14:paraId="77650BB9"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act in accordance with the company’s constitution and exercise his or her powers only for the purposes allowed by law; </w:t>
      </w:r>
    </w:p>
    <w:p w14:paraId="7A7FA18E"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not act unless permitted by the constitution or approved by resolution; </w:t>
      </w:r>
    </w:p>
    <w:p w14:paraId="0D65AD6A"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not use the company’s property, information or opportunities for his or her own or anyone else’s benefit; </w:t>
      </w:r>
    </w:p>
    <w:p w14:paraId="10BA737C"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not agree to restrict his/her power to exercise an independent judgment;</w:t>
      </w:r>
    </w:p>
    <w:p w14:paraId="5BED0375"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avoid any conflict between his/her personal interests and company duties; </w:t>
      </w:r>
    </w:p>
    <w:p w14:paraId="2EAA8E2D" w14:textId="4C4872F2"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exercise the care, skill and diligence of a reasonable person with the knowledge and experience which he/she </w:t>
      </w:r>
      <w:r w:rsidR="00E05494" w:rsidRPr="000F4E49">
        <w:rPr>
          <w:rFonts w:ascii="Tahoma" w:hAnsi="Tahoma" w:cs="Tahoma"/>
          <w:sz w:val="20"/>
          <w:szCs w:val="20"/>
        </w:rPr>
        <w:t>has</w:t>
      </w:r>
      <w:r w:rsidRPr="000F4E49">
        <w:rPr>
          <w:rFonts w:ascii="Tahoma" w:hAnsi="Tahoma" w:cs="Tahoma"/>
          <w:sz w:val="20"/>
          <w:szCs w:val="20"/>
        </w:rPr>
        <w:t xml:space="preserve"> and which may reasonably be expected of a person in his/her position; </w:t>
      </w:r>
    </w:p>
    <w:p w14:paraId="601D12B0"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in addition to the general duty, to have regard to the interests of company employees in general, have regard to the interests of its members of the company; and</w:t>
      </w:r>
    </w:p>
    <w:p w14:paraId="5662C892"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familiarise themselves with their new and varied obligations to ensure both they and their companies </w:t>
      </w:r>
      <w:proofErr w:type="gramStart"/>
      <w:r w:rsidRPr="000F4E49">
        <w:rPr>
          <w:rFonts w:ascii="Tahoma" w:hAnsi="Tahoma" w:cs="Tahoma"/>
          <w:sz w:val="20"/>
          <w:szCs w:val="20"/>
        </w:rPr>
        <w:t>are in compliance with</w:t>
      </w:r>
      <w:proofErr w:type="gramEnd"/>
      <w:r w:rsidRPr="000F4E49">
        <w:rPr>
          <w:rFonts w:ascii="Tahoma" w:hAnsi="Tahoma" w:cs="Tahoma"/>
          <w:sz w:val="20"/>
          <w:szCs w:val="20"/>
        </w:rPr>
        <w:t xml:space="preserve"> the Act.</w:t>
      </w:r>
    </w:p>
    <w:p w14:paraId="26B572B1" w14:textId="77777777" w:rsidR="00D93291" w:rsidRPr="000F4E49" w:rsidRDefault="00D93291" w:rsidP="00F737F9">
      <w:pPr>
        <w:spacing w:after="0" w:line="240" w:lineRule="auto"/>
        <w:jc w:val="both"/>
        <w:rPr>
          <w:rFonts w:ascii="Tahoma" w:hAnsi="Tahoma" w:cs="Tahoma"/>
          <w:b/>
          <w:sz w:val="20"/>
          <w:szCs w:val="20"/>
        </w:rPr>
      </w:pPr>
    </w:p>
    <w:p w14:paraId="19FDA820" w14:textId="77777777" w:rsidR="00374795" w:rsidRPr="000F4E49" w:rsidRDefault="00374795" w:rsidP="00F737F9">
      <w:pPr>
        <w:spacing w:after="0" w:line="240" w:lineRule="auto"/>
        <w:jc w:val="both"/>
        <w:rPr>
          <w:rFonts w:ascii="Tahoma" w:hAnsi="Tahoma" w:cs="Tahoma"/>
          <w:b/>
          <w:sz w:val="20"/>
          <w:szCs w:val="20"/>
        </w:rPr>
      </w:pPr>
      <w:r w:rsidRPr="000F4E49">
        <w:rPr>
          <w:rFonts w:ascii="Tahoma" w:hAnsi="Tahoma" w:cs="Tahoma"/>
          <w:b/>
          <w:sz w:val="20"/>
          <w:szCs w:val="20"/>
        </w:rPr>
        <w:t>General duties</w:t>
      </w:r>
    </w:p>
    <w:p w14:paraId="33279377"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The Act also contains </w:t>
      </w:r>
      <w:proofErr w:type="gramStart"/>
      <w:r w:rsidRPr="000F4E49">
        <w:rPr>
          <w:rFonts w:ascii="Tahoma" w:hAnsi="Tahoma" w:cs="Tahoma"/>
          <w:sz w:val="20"/>
          <w:szCs w:val="20"/>
        </w:rPr>
        <w:t>a number of</w:t>
      </w:r>
      <w:proofErr w:type="gramEnd"/>
      <w:r w:rsidRPr="000F4E49">
        <w:rPr>
          <w:rFonts w:ascii="Tahoma" w:hAnsi="Tahoma" w:cs="Tahoma"/>
          <w:sz w:val="20"/>
          <w:szCs w:val="20"/>
        </w:rPr>
        <w:t xml:space="preserve"> general duties that directors must adhere to. As with fiduciary duties, many of these are just codified versions of existing common law duties while others simply expand on prior statutory duties:</w:t>
      </w:r>
    </w:p>
    <w:p w14:paraId="10510CC8"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 underscoring all duties is the general requirement to </w:t>
      </w:r>
      <w:proofErr w:type="gramStart"/>
      <w:r w:rsidRPr="000F4E49">
        <w:rPr>
          <w:rFonts w:ascii="Tahoma" w:hAnsi="Tahoma" w:cs="Tahoma"/>
          <w:sz w:val="20"/>
          <w:szCs w:val="20"/>
        </w:rPr>
        <w:t>be in compliance with</w:t>
      </w:r>
      <w:proofErr w:type="gramEnd"/>
      <w:r w:rsidRPr="000F4E49">
        <w:rPr>
          <w:rFonts w:ascii="Tahoma" w:hAnsi="Tahoma" w:cs="Tahoma"/>
          <w:sz w:val="20"/>
          <w:szCs w:val="20"/>
        </w:rPr>
        <w:t xml:space="preserve"> the Act (this was historically a duty of the company secretary and understandably the Act has moved this responsibility to that of the directors);</w:t>
      </w:r>
    </w:p>
    <w:p w14:paraId="10641240"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 directors are required to satisfy themselves that the company secretary has the necessary skills or resources to perform the duties of the role. As there is no criteria set out in the legislation as to how a director may so satisfy themselves or what constitutes the requisite skills, it is thought that there will be an increase in the engagement of professional company secretarial firms to ensure the directors may satisfy themselves of this requirement;</w:t>
      </w:r>
    </w:p>
    <w:p w14:paraId="6A1CE090"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 directors must be aware of their duties </w:t>
      </w:r>
      <w:proofErr w:type="gramStart"/>
      <w:r w:rsidRPr="000F4E49">
        <w:rPr>
          <w:rFonts w:ascii="Tahoma" w:hAnsi="Tahoma" w:cs="Tahoma"/>
          <w:sz w:val="20"/>
          <w:szCs w:val="20"/>
        </w:rPr>
        <w:t>in order to</w:t>
      </w:r>
      <w:proofErr w:type="gramEnd"/>
      <w:r w:rsidRPr="000F4E49">
        <w:rPr>
          <w:rFonts w:ascii="Tahoma" w:hAnsi="Tahoma" w:cs="Tahoma"/>
          <w:sz w:val="20"/>
          <w:szCs w:val="20"/>
        </w:rPr>
        <w:t xml:space="preserve"> uphold them and their appointments; </w:t>
      </w:r>
    </w:p>
    <w:p w14:paraId="70DFE0CE"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directors are required to sign a declaration acknowledging their responsibilities to the company;</w:t>
      </w:r>
    </w:p>
    <w:p w14:paraId="57C03FA3"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 directors must disclose any interest they have in relation to company transactions and contracts. They must notify the company where they hold a shareholding of greater than 1% in the company or its associated companies; and</w:t>
      </w:r>
    </w:p>
    <w:p w14:paraId="05563359"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 the Act also upholds the existing restrictions on transactions between the company and its directors, including loans, quasi-loans, guarantees and substantial property transactions (See our director loans and advances factsheets for more detail).</w:t>
      </w:r>
    </w:p>
    <w:p w14:paraId="56FC9CB8" w14:textId="77777777" w:rsidR="00F737F9" w:rsidRPr="000F4E49" w:rsidRDefault="00F737F9" w:rsidP="00F737F9">
      <w:pPr>
        <w:spacing w:after="0" w:line="240" w:lineRule="auto"/>
        <w:jc w:val="both"/>
        <w:rPr>
          <w:rFonts w:ascii="Tahoma" w:hAnsi="Tahoma" w:cs="Tahoma"/>
          <w:b/>
          <w:sz w:val="20"/>
          <w:szCs w:val="20"/>
        </w:rPr>
      </w:pPr>
    </w:p>
    <w:p w14:paraId="3415324F" w14:textId="77777777" w:rsidR="00D93291" w:rsidRPr="000F4E49" w:rsidRDefault="00D93291" w:rsidP="00F737F9">
      <w:pPr>
        <w:spacing w:after="0" w:line="240" w:lineRule="auto"/>
        <w:jc w:val="both"/>
        <w:rPr>
          <w:rFonts w:ascii="Tahoma" w:hAnsi="Tahoma" w:cs="Tahoma"/>
          <w:b/>
          <w:sz w:val="20"/>
          <w:szCs w:val="20"/>
        </w:rPr>
      </w:pPr>
    </w:p>
    <w:p w14:paraId="2C37D705" w14:textId="77777777" w:rsidR="00D93291" w:rsidRPr="000F4E49" w:rsidRDefault="00D93291" w:rsidP="00F737F9">
      <w:pPr>
        <w:spacing w:after="0" w:line="240" w:lineRule="auto"/>
        <w:jc w:val="both"/>
        <w:rPr>
          <w:rFonts w:ascii="Tahoma" w:hAnsi="Tahoma" w:cs="Tahoma"/>
          <w:b/>
          <w:sz w:val="20"/>
          <w:szCs w:val="20"/>
        </w:rPr>
      </w:pPr>
    </w:p>
    <w:p w14:paraId="754097E1" w14:textId="77777777" w:rsidR="00D93291" w:rsidRPr="000F4E49" w:rsidRDefault="00D93291" w:rsidP="00F737F9">
      <w:pPr>
        <w:spacing w:after="0" w:line="240" w:lineRule="auto"/>
        <w:jc w:val="both"/>
        <w:rPr>
          <w:rFonts w:ascii="Tahoma" w:hAnsi="Tahoma" w:cs="Tahoma"/>
          <w:b/>
          <w:sz w:val="20"/>
          <w:szCs w:val="20"/>
        </w:rPr>
      </w:pPr>
    </w:p>
    <w:p w14:paraId="4A0F945D" w14:textId="77777777" w:rsidR="00D93291" w:rsidRPr="000F4E49" w:rsidRDefault="00D93291" w:rsidP="00F737F9">
      <w:pPr>
        <w:spacing w:after="0" w:line="240" w:lineRule="auto"/>
        <w:jc w:val="both"/>
        <w:rPr>
          <w:rFonts w:ascii="Tahoma" w:hAnsi="Tahoma" w:cs="Tahoma"/>
          <w:b/>
          <w:sz w:val="20"/>
          <w:szCs w:val="20"/>
        </w:rPr>
      </w:pPr>
    </w:p>
    <w:p w14:paraId="52BB96EA" w14:textId="77777777" w:rsidR="00D93291" w:rsidRPr="000F4E49" w:rsidRDefault="00D93291" w:rsidP="00F737F9">
      <w:pPr>
        <w:spacing w:after="0" w:line="240" w:lineRule="auto"/>
        <w:jc w:val="both"/>
        <w:rPr>
          <w:rFonts w:ascii="Tahoma" w:hAnsi="Tahoma" w:cs="Tahoma"/>
          <w:b/>
          <w:sz w:val="20"/>
          <w:szCs w:val="20"/>
        </w:rPr>
      </w:pPr>
    </w:p>
    <w:p w14:paraId="019974C4" w14:textId="77777777" w:rsidR="00D93291" w:rsidRPr="000F4E49" w:rsidRDefault="00D93291" w:rsidP="00F737F9">
      <w:pPr>
        <w:spacing w:after="0" w:line="240" w:lineRule="auto"/>
        <w:jc w:val="both"/>
        <w:rPr>
          <w:rFonts w:ascii="Tahoma" w:hAnsi="Tahoma" w:cs="Tahoma"/>
          <w:b/>
          <w:sz w:val="20"/>
          <w:szCs w:val="20"/>
        </w:rPr>
      </w:pPr>
    </w:p>
    <w:p w14:paraId="772129F0" w14:textId="77777777" w:rsidR="00374795" w:rsidRPr="000F4E49" w:rsidRDefault="00374795" w:rsidP="00F737F9">
      <w:pPr>
        <w:spacing w:after="0" w:line="240" w:lineRule="auto"/>
        <w:jc w:val="both"/>
        <w:rPr>
          <w:rFonts w:ascii="Tahoma" w:hAnsi="Tahoma" w:cs="Tahoma"/>
          <w:b/>
          <w:sz w:val="20"/>
          <w:szCs w:val="20"/>
        </w:rPr>
      </w:pPr>
      <w:r w:rsidRPr="000F4E49">
        <w:rPr>
          <w:rFonts w:ascii="Tahoma" w:hAnsi="Tahoma" w:cs="Tahoma"/>
          <w:b/>
          <w:sz w:val="20"/>
          <w:szCs w:val="20"/>
        </w:rPr>
        <w:t xml:space="preserve">Breach of duties </w:t>
      </w:r>
    </w:p>
    <w:p w14:paraId="4E52D8DE"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Breach of the duties outlined above may result in the director being:</w:t>
      </w:r>
    </w:p>
    <w:p w14:paraId="5B56AB9E"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disqualified from acting as a director; and/or</w:t>
      </w:r>
    </w:p>
    <w:p w14:paraId="2702A69D"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made personally liable for the debts of the company; and/or </w:t>
      </w:r>
    </w:p>
    <w:p w14:paraId="2BBEA330"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 xml:space="preserve">• liable to account to the company for any gain made by him/her. </w:t>
      </w:r>
    </w:p>
    <w:p w14:paraId="4B872D39" w14:textId="77777777" w:rsidR="00374795" w:rsidRPr="000F4E49" w:rsidRDefault="00374795" w:rsidP="00D93291">
      <w:pPr>
        <w:spacing w:after="0" w:line="240" w:lineRule="auto"/>
        <w:jc w:val="both"/>
        <w:rPr>
          <w:rFonts w:ascii="Tahoma" w:hAnsi="Tahoma" w:cs="Tahoma"/>
          <w:sz w:val="20"/>
          <w:szCs w:val="20"/>
        </w:rPr>
      </w:pPr>
      <w:r w:rsidRPr="000F4E49">
        <w:rPr>
          <w:rFonts w:ascii="Tahoma" w:hAnsi="Tahoma" w:cs="Tahoma"/>
          <w:sz w:val="20"/>
          <w:szCs w:val="20"/>
        </w:rPr>
        <w:t xml:space="preserve">However, the courts may exercise discretion in apportioning liability where there is breach of duty if the director has acted honestly and reasonably, and under the circumstances, it would be equitable to excuse him/her in whole or in part. </w:t>
      </w:r>
    </w:p>
    <w:p w14:paraId="1BDEB3CF" w14:textId="77777777" w:rsidR="00D93291" w:rsidRPr="000F4E49" w:rsidRDefault="00D93291" w:rsidP="00D93291">
      <w:pPr>
        <w:spacing w:after="0" w:line="240" w:lineRule="auto"/>
        <w:jc w:val="both"/>
        <w:rPr>
          <w:rFonts w:ascii="Tahoma" w:hAnsi="Tahoma" w:cs="Tahoma"/>
          <w:b/>
          <w:sz w:val="20"/>
          <w:szCs w:val="20"/>
        </w:rPr>
      </w:pPr>
    </w:p>
    <w:p w14:paraId="4601AC27" w14:textId="77777777" w:rsidR="00D93291" w:rsidRPr="000F4E49" w:rsidRDefault="00D93291" w:rsidP="00F737F9">
      <w:pPr>
        <w:spacing w:after="0" w:line="240" w:lineRule="auto"/>
        <w:jc w:val="both"/>
        <w:rPr>
          <w:rFonts w:ascii="Tahoma" w:hAnsi="Tahoma" w:cs="Tahoma"/>
          <w:b/>
          <w:sz w:val="20"/>
          <w:szCs w:val="20"/>
        </w:rPr>
      </w:pPr>
    </w:p>
    <w:p w14:paraId="49362504"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b/>
          <w:sz w:val="20"/>
          <w:szCs w:val="20"/>
        </w:rPr>
        <w:t>Confirmation to statutory auditors</w:t>
      </w:r>
      <w:r w:rsidRPr="000F4E49">
        <w:rPr>
          <w:rFonts w:ascii="Tahoma" w:hAnsi="Tahoma" w:cs="Tahoma"/>
          <w:sz w:val="20"/>
          <w:szCs w:val="20"/>
        </w:rPr>
        <w:t xml:space="preserve"> </w:t>
      </w:r>
    </w:p>
    <w:p w14:paraId="3D36E3EB" w14:textId="77777777" w:rsidR="00374795" w:rsidRPr="000F4E49" w:rsidRDefault="00374795" w:rsidP="00F737F9">
      <w:pPr>
        <w:spacing w:after="0" w:line="240" w:lineRule="auto"/>
        <w:jc w:val="both"/>
        <w:rPr>
          <w:rFonts w:ascii="Tahoma" w:hAnsi="Tahoma" w:cs="Tahoma"/>
          <w:sz w:val="20"/>
          <w:szCs w:val="20"/>
        </w:rPr>
      </w:pPr>
      <w:r w:rsidRPr="000F4E49">
        <w:rPr>
          <w:rFonts w:ascii="Tahoma" w:hAnsi="Tahoma" w:cs="Tahoma"/>
          <w:sz w:val="20"/>
          <w:szCs w:val="20"/>
        </w:rPr>
        <w:t>The Act introduces a new disclosure in the directors’ report about the information that has been provided to the statutory auditors. The statement must confirm that, in so far as the director is aware, there is no relevant audit information of which the company’s statutory auditors are unaware and that the director has taken all necessary steps to make themselves aware of any relevant audit information and to establish that the company’s statutory auditors are aware of that information.</w:t>
      </w:r>
    </w:p>
    <w:p w14:paraId="7DD28390" w14:textId="77777777" w:rsidR="00AE3573" w:rsidRDefault="00AE3573">
      <w:pPr>
        <w:rPr>
          <w:rFonts w:ascii="Tahoma" w:hAnsi="Tahoma" w:cs="Tahoma"/>
          <w:sz w:val="20"/>
          <w:szCs w:val="20"/>
        </w:rPr>
      </w:pPr>
    </w:p>
    <w:p w14:paraId="3772229B" w14:textId="77777777" w:rsidR="00AE3573" w:rsidRPr="00E6097B" w:rsidRDefault="00AE3573" w:rsidP="00AE3573">
      <w:pPr>
        <w:pStyle w:val="Heading2"/>
        <w:rPr>
          <w:rFonts w:ascii="Tahoma" w:hAnsi="Tahoma" w:cs="Tahoma"/>
          <w:sz w:val="20"/>
        </w:rPr>
      </w:pPr>
      <w:bookmarkStart w:id="17" w:name="_Toc517088879"/>
      <w:r w:rsidRPr="00E6097B">
        <w:rPr>
          <w:rFonts w:ascii="Tahoma" w:hAnsi="Tahoma" w:cs="Tahoma"/>
          <w:sz w:val="20"/>
        </w:rPr>
        <w:t>Regulation of Lobbying Act 2015</w:t>
      </w:r>
      <w:bookmarkEnd w:id="17"/>
    </w:p>
    <w:p w14:paraId="30A656EC" w14:textId="77777777" w:rsidR="00AE3573" w:rsidRPr="00AE3573" w:rsidRDefault="00AE3573" w:rsidP="00AE3573">
      <w:pPr>
        <w:rPr>
          <w:rFonts w:ascii="Tahoma" w:hAnsi="Tahoma" w:cs="Tahoma"/>
          <w:sz w:val="20"/>
          <w:szCs w:val="20"/>
        </w:rPr>
      </w:pPr>
      <w:r w:rsidRPr="00AE3573">
        <w:rPr>
          <w:rFonts w:ascii="Tahoma" w:hAnsi="Tahoma" w:cs="Tahoma"/>
          <w:sz w:val="20"/>
          <w:szCs w:val="20"/>
        </w:rPr>
        <w:t>The Regulation of Lobbying Act 2015 is designed to provide information to the public about who is lobbying whom about what. The Standards in Public Office Commission have established an online register of lobbying at www.lobbying.ie</w:t>
      </w:r>
    </w:p>
    <w:p w14:paraId="78616D07" w14:textId="77777777" w:rsidR="00AE3573" w:rsidRPr="00AE3573" w:rsidRDefault="00AE3573" w:rsidP="00AE3573">
      <w:pPr>
        <w:rPr>
          <w:rFonts w:ascii="Tahoma" w:hAnsi="Tahoma" w:cs="Tahoma"/>
          <w:sz w:val="20"/>
          <w:szCs w:val="20"/>
        </w:rPr>
      </w:pPr>
      <w:r w:rsidRPr="00AE3573">
        <w:rPr>
          <w:rFonts w:ascii="Tahoma" w:hAnsi="Tahoma" w:cs="Tahoma"/>
          <w:sz w:val="20"/>
          <w:szCs w:val="20"/>
        </w:rPr>
        <w:t xml:space="preserve">Section 6(4) of the Act requires each public body to publish a list of designated public officials of the body.  The </w:t>
      </w:r>
      <w:r>
        <w:rPr>
          <w:rFonts w:ascii="Tahoma" w:hAnsi="Tahoma" w:cs="Tahoma"/>
          <w:sz w:val="20"/>
          <w:szCs w:val="20"/>
        </w:rPr>
        <w:t>purpose of the list is twofold:</w:t>
      </w:r>
    </w:p>
    <w:p w14:paraId="4CA0A8D1" w14:textId="77777777" w:rsidR="00AE3573" w:rsidRPr="00AE3573" w:rsidRDefault="00AE3573" w:rsidP="00AE3573">
      <w:pPr>
        <w:pStyle w:val="ListParagraph"/>
        <w:numPr>
          <w:ilvl w:val="0"/>
          <w:numId w:val="24"/>
        </w:numPr>
        <w:rPr>
          <w:rFonts w:ascii="Tahoma" w:hAnsi="Tahoma" w:cs="Tahoma"/>
        </w:rPr>
      </w:pPr>
      <w:r w:rsidRPr="00AE3573">
        <w:rPr>
          <w:rFonts w:ascii="Tahoma" w:hAnsi="Tahoma" w:cs="Tahoma"/>
        </w:rPr>
        <w:t>To allow members of the public identify those persons who are designated public officials; and</w:t>
      </w:r>
    </w:p>
    <w:p w14:paraId="4A793CC2" w14:textId="77777777" w:rsidR="00AE3573" w:rsidRPr="00AE3573" w:rsidRDefault="00AE3573" w:rsidP="00AE3573">
      <w:pPr>
        <w:pStyle w:val="ListParagraph"/>
        <w:numPr>
          <w:ilvl w:val="0"/>
          <w:numId w:val="24"/>
        </w:numPr>
        <w:rPr>
          <w:rFonts w:ascii="Tahoma" w:hAnsi="Tahoma" w:cs="Tahoma"/>
        </w:rPr>
      </w:pPr>
      <w:r w:rsidRPr="00AE3573">
        <w:rPr>
          <w:rFonts w:ascii="Tahoma" w:hAnsi="Tahoma" w:cs="Tahoma"/>
        </w:rPr>
        <w:t>As a resource for lobbyists filing a return to the Register who may need to source a designated public official’s details.</w:t>
      </w:r>
    </w:p>
    <w:p w14:paraId="281CA85C" w14:textId="77777777" w:rsidR="00AE3573" w:rsidRPr="007B4FF9" w:rsidRDefault="00AE3573" w:rsidP="00AE3573">
      <w:pPr>
        <w:rPr>
          <w:rFonts w:ascii="Tahoma" w:hAnsi="Tahoma" w:cs="Tahoma"/>
          <w:sz w:val="20"/>
          <w:szCs w:val="20"/>
        </w:rPr>
      </w:pPr>
    </w:p>
    <w:p w14:paraId="6E7388A4" w14:textId="77777777" w:rsidR="00AE3573" w:rsidRPr="00E6097B" w:rsidRDefault="00AE3573" w:rsidP="00D05F17">
      <w:pPr>
        <w:rPr>
          <w:rFonts w:ascii="Tahoma" w:hAnsi="Tahoma" w:cs="Tahoma"/>
          <w:sz w:val="20"/>
          <w:szCs w:val="20"/>
        </w:rPr>
      </w:pPr>
      <w:r w:rsidRPr="00E6097B">
        <w:rPr>
          <w:rFonts w:ascii="Tahoma" w:hAnsi="Tahoma" w:cs="Tahoma"/>
          <w:sz w:val="20"/>
          <w:szCs w:val="20"/>
        </w:rPr>
        <w:t>Guidance on Lobbying</w:t>
      </w:r>
    </w:p>
    <w:p w14:paraId="614DF6C2" w14:textId="77777777" w:rsidR="00AE3573" w:rsidRPr="00416F8D" w:rsidRDefault="00AE3573" w:rsidP="00AE3573">
      <w:pPr>
        <w:rPr>
          <w:rFonts w:ascii="Tahoma" w:hAnsi="Tahoma" w:cs="Tahoma"/>
          <w:sz w:val="20"/>
          <w:szCs w:val="20"/>
        </w:rPr>
      </w:pPr>
      <w:r w:rsidRPr="007B4FF9">
        <w:rPr>
          <w:rFonts w:ascii="Tahoma" w:hAnsi="Tahoma" w:cs="Tahoma"/>
          <w:sz w:val="20"/>
          <w:szCs w:val="20"/>
        </w:rPr>
        <w:t>The Standards in Public Office Commission has a role under the legislation to issue guidance and information and to promote an understanding of the legislation. The Standards in Public Office Commission, in co-operation with the Department of Public Expenditure &amp; Reform, has published gu</w:t>
      </w:r>
      <w:r w:rsidRPr="00416F8D">
        <w:rPr>
          <w:rFonts w:ascii="Tahoma" w:hAnsi="Tahoma" w:cs="Tahoma"/>
          <w:sz w:val="20"/>
          <w:szCs w:val="20"/>
        </w:rPr>
        <w:t>idance on the Regulation of Lobbying Act for Designated Public Officials.</w:t>
      </w:r>
    </w:p>
    <w:p w14:paraId="070061FF" w14:textId="77777777" w:rsidR="00DF141E" w:rsidRPr="00416F8D" w:rsidRDefault="00AE3573" w:rsidP="00DF141E">
      <w:pPr>
        <w:rPr>
          <w:rFonts w:ascii="Tahoma" w:hAnsi="Tahoma" w:cs="Tahoma"/>
          <w:sz w:val="20"/>
          <w:szCs w:val="20"/>
        </w:rPr>
      </w:pPr>
      <w:r w:rsidRPr="00416F8D">
        <w:rPr>
          <w:rFonts w:ascii="Tahoma" w:hAnsi="Tahoma" w:cs="Tahoma"/>
          <w:sz w:val="20"/>
          <w:szCs w:val="20"/>
        </w:rPr>
        <w:t xml:space="preserve">Further information regarding the legislation and further guidance on the Act is available on the Regulation of Lobbying website at </w:t>
      </w:r>
      <w:proofErr w:type="gramStart"/>
      <w:r w:rsidRPr="00416F8D">
        <w:rPr>
          <w:rFonts w:ascii="Tahoma" w:hAnsi="Tahoma" w:cs="Tahoma"/>
          <w:sz w:val="20"/>
          <w:szCs w:val="20"/>
        </w:rPr>
        <w:t>www.lobbying.ie .</w:t>
      </w:r>
      <w:proofErr w:type="gramEnd"/>
      <w:r w:rsidRPr="00416F8D">
        <w:rPr>
          <w:rFonts w:ascii="Tahoma" w:hAnsi="Tahoma" w:cs="Tahoma"/>
          <w:sz w:val="20"/>
          <w:szCs w:val="20"/>
        </w:rPr>
        <w:t xml:space="preserve"> Information may also be obtained by contacting the Standards Commission at info@lobbying.ie or at 01-6395722.</w:t>
      </w:r>
    </w:p>
    <w:p w14:paraId="34BC2E3B" w14:textId="0067CE4F" w:rsidR="00DF141E" w:rsidRDefault="007B4FF9">
      <w:pPr>
        <w:rPr>
          <w:rFonts w:ascii="Arial" w:eastAsia="Times New Roman" w:hAnsi="Arial" w:cs="Arial"/>
          <w:b/>
          <w:sz w:val="24"/>
          <w:szCs w:val="20"/>
          <w:lang w:val="en-US"/>
        </w:rPr>
      </w:pPr>
      <w:r w:rsidRPr="00E6097B">
        <w:rPr>
          <w:rFonts w:ascii="Tahoma" w:hAnsi="Tahoma" w:cs="Tahoma"/>
          <w:sz w:val="20"/>
          <w:szCs w:val="20"/>
        </w:rPr>
        <w:t>The CEO of the AAI will complete all lobbying returns as required on behalf of the organisation.</w:t>
      </w:r>
      <w:r w:rsidR="00DF141E">
        <w:br w:type="page"/>
      </w:r>
    </w:p>
    <w:p w14:paraId="324668EC" w14:textId="77777777" w:rsidR="00F737F9" w:rsidRPr="00DF141E" w:rsidRDefault="00572143" w:rsidP="00DF141E">
      <w:pPr>
        <w:pStyle w:val="Heading2"/>
        <w:rPr>
          <w:sz w:val="20"/>
        </w:rPr>
      </w:pPr>
      <w:bookmarkStart w:id="18" w:name="_Toc517088880"/>
      <w:r w:rsidRPr="000F4E49">
        <w:lastRenderedPageBreak/>
        <w:t xml:space="preserve">Board Members </w:t>
      </w:r>
      <w:r w:rsidR="00D93291" w:rsidRPr="000F4E49">
        <w:t xml:space="preserve">Declaration </w:t>
      </w:r>
      <w:r w:rsidR="0024182E">
        <w:t xml:space="preserve">and Sign Off on all </w:t>
      </w:r>
      <w:r w:rsidR="00BF4B46">
        <w:t>terms</w:t>
      </w:r>
      <w:r w:rsidR="0024182E">
        <w:t xml:space="preserve"> set out in this</w:t>
      </w:r>
      <w:r w:rsidR="00DF141E">
        <w:t xml:space="preserve"> Board Handbook</w:t>
      </w:r>
      <w:bookmarkEnd w:id="18"/>
    </w:p>
    <w:p w14:paraId="5233F741" w14:textId="77777777" w:rsidR="00D93291" w:rsidRPr="000F4E49" w:rsidRDefault="00D93291" w:rsidP="00F737F9">
      <w:pPr>
        <w:spacing w:after="0" w:line="240" w:lineRule="auto"/>
        <w:jc w:val="both"/>
        <w:rPr>
          <w:rFonts w:ascii="Tahoma" w:hAnsi="Tahoma" w:cs="Tahoma"/>
          <w:sz w:val="20"/>
          <w:szCs w:val="20"/>
          <w:lang w:val="en-US"/>
        </w:rPr>
      </w:pPr>
    </w:p>
    <w:p w14:paraId="2EA16A6E" w14:textId="77777777" w:rsidR="00F737F9" w:rsidRPr="000F4E49" w:rsidRDefault="00F737F9" w:rsidP="00F737F9">
      <w:pPr>
        <w:spacing w:after="0" w:line="240" w:lineRule="auto"/>
        <w:jc w:val="both"/>
        <w:rPr>
          <w:rFonts w:ascii="Tahoma" w:hAnsi="Tahoma" w:cs="Tahoma"/>
          <w:sz w:val="20"/>
          <w:szCs w:val="20"/>
        </w:rPr>
      </w:pPr>
      <w:r w:rsidRPr="000F4E49">
        <w:rPr>
          <w:rFonts w:ascii="Tahoma" w:hAnsi="Tahoma" w:cs="Tahoma"/>
          <w:sz w:val="20"/>
          <w:szCs w:val="20"/>
        </w:rPr>
        <w:t>I, _________________________________________________________________________</w:t>
      </w:r>
      <w:r w:rsidR="00D93291" w:rsidRPr="000F4E49">
        <w:rPr>
          <w:rFonts w:ascii="Tahoma" w:hAnsi="Tahoma" w:cs="Tahoma"/>
          <w:sz w:val="20"/>
          <w:szCs w:val="20"/>
        </w:rPr>
        <w:t>_________</w:t>
      </w:r>
    </w:p>
    <w:p w14:paraId="017CD46F" w14:textId="77777777" w:rsidR="00F737F9" w:rsidRPr="000F4E49" w:rsidRDefault="00F737F9" w:rsidP="00F737F9">
      <w:pPr>
        <w:spacing w:after="0" w:line="240" w:lineRule="auto"/>
        <w:jc w:val="both"/>
        <w:rPr>
          <w:rFonts w:ascii="Tahoma" w:hAnsi="Tahoma" w:cs="Tahoma"/>
          <w:sz w:val="20"/>
          <w:szCs w:val="20"/>
        </w:rPr>
      </w:pPr>
    </w:p>
    <w:p w14:paraId="2CEE4AF7" w14:textId="77777777" w:rsidR="007E5F51" w:rsidRPr="000F4E49" w:rsidRDefault="00F737F9" w:rsidP="00F737F9">
      <w:pPr>
        <w:spacing w:after="0" w:line="240" w:lineRule="auto"/>
        <w:jc w:val="both"/>
        <w:rPr>
          <w:rFonts w:ascii="Tahoma" w:hAnsi="Tahoma" w:cs="Tahoma"/>
          <w:sz w:val="20"/>
          <w:szCs w:val="20"/>
        </w:rPr>
      </w:pPr>
      <w:r w:rsidRPr="000F4E49">
        <w:rPr>
          <w:rFonts w:ascii="Tahoma" w:hAnsi="Tahoma" w:cs="Tahoma"/>
          <w:sz w:val="20"/>
          <w:szCs w:val="20"/>
        </w:rPr>
        <w:t xml:space="preserve">serving in my personal capacity on the </w:t>
      </w:r>
      <w:r w:rsidR="001735C5" w:rsidRPr="000F4E49">
        <w:rPr>
          <w:rFonts w:ascii="Tahoma" w:hAnsi="Tahoma" w:cs="Tahoma"/>
          <w:sz w:val="20"/>
          <w:szCs w:val="20"/>
        </w:rPr>
        <w:t>Board</w:t>
      </w:r>
      <w:r w:rsidRPr="000F4E49">
        <w:rPr>
          <w:rFonts w:ascii="Tahoma" w:hAnsi="Tahoma" w:cs="Tahoma"/>
          <w:sz w:val="20"/>
          <w:szCs w:val="20"/>
        </w:rPr>
        <w:t xml:space="preserve"> of the Athletic Association of Ireland Federation declare and confirm that I have read and understand this </w:t>
      </w:r>
      <w:r w:rsidR="007E5F51" w:rsidRPr="000F4E49">
        <w:rPr>
          <w:rFonts w:ascii="Tahoma" w:hAnsi="Tahoma" w:cs="Tahoma"/>
          <w:sz w:val="20"/>
          <w:szCs w:val="20"/>
        </w:rPr>
        <w:t xml:space="preserve">AAI </w:t>
      </w:r>
      <w:r w:rsidR="001735C5" w:rsidRPr="000F4E49">
        <w:rPr>
          <w:rFonts w:ascii="Tahoma" w:hAnsi="Tahoma" w:cs="Tahoma"/>
          <w:sz w:val="20"/>
          <w:szCs w:val="20"/>
        </w:rPr>
        <w:t>Board</w:t>
      </w:r>
      <w:r w:rsidR="007E5F51" w:rsidRPr="000F4E49">
        <w:rPr>
          <w:rFonts w:ascii="Tahoma" w:hAnsi="Tahoma" w:cs="Tahoma"/>
          <w:sz w:val="20"/>
          <w:szCs w:val="20"/>
        </w:rPr>
        <w:t xml:space="preserve"> Handbook and </w:t>
      </w:r>
      <w:r w:rsidRPr="000F4E49">
        <w:rPr>
          <w:rFonts w:ascii="Tahoma" w:hAnsi="Tahoma" w:cs="Tahoma"/>
          <w:sz w:val="20"/>
          <w:szCs w:val="20"/>
        </w:rPr>
        <w:t xml:space="preserve">Code of Conduct, and that I agree to abide </w:t>
      </w:r>
      <w:proofErr w:type="gramStart"/>
      <w:r w:rsidRPr="000F4E49">
        <w:rPr>
          <w:rFonts w:ascii="Tahoma" w:hAnsi="Tahoma" w:cs="Tahoma"/>
          <w:sz w:val="20"/>
          <w:szCs w:val="20"/>
        </w:rPr>
        <w:t>at all times</w:t>
      </w:r>
      <w:proofErr w:type="gramEnd"/>
      <w:r w:rsidRPr="000F4E49">
        <w:rPr>
          <w:rFonts w:ascii="Tahoma" w:hAnsi="Tahoma" w:cs="Tahoma"/>
          <w:sz w:val="20"/>
          <w:szCs w:val="20"/>
        </w:rPr>
        <w:t xml:space="preserve"> by </w:t>
      </w:r>
      <w:r w:rsidR="007E5F51" w:rsidRPr="000F4E49">
        <w:rPr>
          <w:rFonts w:ascii="Tahoma" w:hAnsi="Tahoma" w:cs="Tahoma"/>
          <w:sz w:val="20"/>
          <w:szCs w:val="20"/>
        </w:rPr>
        <w:t xml:space="preserve">its </w:t>
      </w:r>
      <w:r w:rsidRPr="000F4E49">
        <w:rPr>
          <w:rFonts w:ascii="Tahoma" w:hAnsi="Tahoma" w:cs="Tahoma"/>
          <w:sz w:val="20"/>
          <w:szCs w:val="20"/>
        </w:rPr>
        <w:t xml:space="preserve">terms. </w:t>
      </w:r>
    </w:p>
    <w:p w14:paraId="4CBEB8C0" w14:textId="77777777" w:rsidR="007E5F51" w:rsidRPr="000F4E49" w:rsidRDefault="007E5F51" w:rsidP="00F737F9">
      <w:pPr>
        <w:spacing w:after="0" w:line="240" w:lineRule="auto"/>
        <w:jc w:val="both"/>
        <w:rPr>
          <w:rFonts w:ascii="Tahoma" w:hAnsi="Tahoma" w:cs="Tahoma"/>
          <w:sz w:val="20"/>
          <w:szCs w:val="20"/>
        </w:rPr>
      </w:pPr>
    </w:p>
    <w:p w14:paraId="4BC28CFB" w14:textId="77777777" w:rsidR="007E5F51" w:rsidRPr="000F4E49" w:rsidRDefault="007E5F51" w:rsidP="00F737F9">
      <w:pPr>
        <w:spacing w:after="0" w:line="240" w:lineRule="auto"/>
        <w:jc w:val="both"/>
        <w:rPr>
          <w:rFonts w:ascii="Tahoma" w:hAnsi="Tahoma" w:cs="Tahoma"/>
          <w:sz w:val="20"/>
          <w:szCs w:val="20"/>
        </w:rPr>
      </w:pPr>
    </w:p>
    <w:p w14:paraId="01A758A5" w14:textId="77777777" w:rsidR="007E5F51" w:rsidRPr="000F4E49" w:rsidRDefault="00F737F9" w:rsidP="00F737F9">
      <w:pPr>
        <w:spacing w:after="0" w:line="240" w:lineRule="auto"/>
        <w:jc w:val="both"/>
        <w:rPr>
          <w:rFonts w:ascii="Tahoma" w:hAnsi="Tahoma" w:cs="Tahoma"/>
          <w:sz w:val="20"/>
          <w:szCs w:val="20"/>
        </w:rPr>
      </w:pPr>
      <w:r w:rsidRPr="000F4E49">
        <w:rPr>
          <w:rFonts w:ascii="Tahoma" w:hAnsi="Tahoma" w:cs="Tahoma"/>
          <w:sz w:val="20"/>
          <w:szCs w:val="20"/>
        </w:rPr>
        <w:t>Signa</w:t>
      </w:r>
      <w:r w:rsidR="007E5F51" w:rsidRPr="000F4E49">
        <w:rPr>
          <w:rFonts w:ascii="Tahoma" w:hAnsi="Tahoma" w:cs="Tahoma"/>
          <w:sz w:val="20"/>
          <w:szCs w:val="20"/>
        </w:rPr>
        <w:t>ture _____________________________________________________________________________</w:t>
      </w:r>
      <w:r w:rsidR="00D93291" w:rsidRPr="000F4E49">
        <w:rPr>
          <w:rFonts w:ascii="Tahoma" w:hAnsi="Tahoma" w:cs="Tahoma"/>
          <w:sz w:val="20"/>
          <w:szCs w:val="20"/>
        </w:rPr>
        <w:t>_____</w:t>
      </w:r>
    </w:p>
    <w:p w14:paraId="0C007528" w14:textId="77777777" w:rsidR="007E5F51" w:rsidRPr="000F4E49" w:rsidRDefault="007E5F51" w:rsidP="00F737F9">
      <w:pPr>
        <w:spacing w:after="0" w:line="240" w:lineRule="auto"/>
        <w:jc w:val="both"/>
        <w:rPr>
          <w:rFonts w:ascii="Tahoma" w:hAnsi="Tahoma" w:cs="Tahoma"/>
          <w:sz w:val="20"/>
          <w:szCs w:val="20"/>
        </w:rPr>
      </w:pPr>
    </w:p>
    <w:p w14:paraId="089B3064" w14:textId="77777777" w:rsidR="007E5F51" w:rsidRPr="000F4E49" w:rsidRDefault="007E5F51" w:rsidP="00F737F9">
      <w:pPr>
        <w:spacing w:after="0" w:line="240" w:lineRule="auto"/>
        <w:jc w:val="both"/>
        <w:rPr>
          <w:rFonts w:ascii="Tahoma" w:hAnsi="Tahoma" w:cs="Tahoma"/>
          <w:sz w:val="20"/>
          <w:szCs w:val="20"/>
        </w:rPr>
      </w:pPr>
    </w:p>
    <w:p w14:paraId="449C156D" w14:textId="77777777" w:rsidR="007E5F51" w:rsidRPr="000F4E49" w:rsidRDefault="00F737F9" w:rsidP="00F737F9">
      <w:pPr>
        <w:spacing w:after="0" w:line="240" w:lineRule="auto"/>
        <w:jc w:val="both"/>
        <w:rPr>
          <w:rFonts w:ascii="Tahoma" w:hAnsi="Tahoma" w:cs="Tahoma"/>
          <w:sz w:val="20"/>
          <w:szCs w:val="20"/>
        </w:rPr>
      </w:pPr>
      <w:r w:rsidRPr="000F4E49">
        <w:rPr>
          <w:rFonts w:ascii="Tahoma" w:hAnsi="Tahoma" w:cs="Tahoma"/>
          <w:sz w:val="20"/>
          <w:szCs w:val="20"/>
        </w:rPr>
        <w:t>Posi</w:t>
      </w:r>
      <w:r w:rsidR="007E5F51" w:rsidRPr="000F4E49">
        <w:rPr>
          <w:rFonts w:ascii="Tahoma" w:hAnsi="Tahoma" w:cs="Tahoma"/>
          <w:sz w:val="20"/>
          <w:szCs w:val="20"/>
        </w:rPr>
        <w:t>tion _______________________________________________________________________________</w:t>
      </w:r>
      <w:r w:rsidR="00D93291" w:rsidRPr="000F4E49">
        <w:rPr>
          <w:rFonts w:ascii="Tahoma" w:hAnsi="Tahoma" w:cs="Tahoma"/>
          <w:sz w:val="20"/>
          <w:szCs w:val="20"/>
        </w:rPr>
        <w:t>___</w:t>
      </w:r>
    </w:p>
    <w:p w14:paraId="32EED56C" w14:textId="77777777" w:rsidR="007E5F51" w:rsidRPr="000F4E49" w:rsidRDefault="007E5F51" w:rsidP="00F737F9">
      <w:pPr>
        <w:spacing w:after="0" w:line="240" w:lineRule="auto"/>
        <w:jc w:val="both"/>
        <w:rPr>
          <w:rFonts w:ascii="Tahoma" w:hAnsi="Tahoma" w:cs="Tahoma"/>
          <w:sz w:val="20"/>
          <w:szCs w:val="20"/>
        </w:rPr>
      </w:pPr>
    </w:p>
    <w:p w14:paraId="0F7E51BA" w14:textId="77777777" w:rsidR="007E5F51" w:rsidRPr="000F4E49" w:rsidRDefault="007E5F51" w:rsidP="00F737F9">
      <w:pPr>
        <w:spacing w:after="0" w:line="240" w:lineRule="auto"/>
        <w:jc w:val="both"/>
        <w:rPr>
          <w:rFonts w:ascii="Tahoma" w:hAnsi="Tahoma" w:cs="Tahoma"/>
          <w:sz w:val="20"/>
          <w:szCs w:val="20"/>
        </w:rPr>
      </w:pPr>
    </w:p>
    <w:p w14:paraId="7C11F69A" w14:textId="77777777" w:rsidR="00F737F9" w:rsidRDefault="00F737F9" w:rsidP="00F737F9">
      <w:pPr>
        <w:spacing w:after="0" w:line="240" w:lineRule="auto"/>
        <w:jc w:val="both"/>
        <w:rPr>
          <w:rFonts w:ascii="Tahoma" w:hAnsi="Tahoma" w:cs="Tahoma"/>
          <w:sz w:val="20"/>
          <w:szCs w:val="20"/>
        </w:rPr>
      </w:pPr>
      <w:r w:rsidRPr="000F4E49">
        <w:rPr>
          <w:rFonts w:ascii="Tahoma" w:hAnsi="Tahoma" w:cs="Tahoma"/>
          <w:sz w:val="20"/>
          <w:szCs w:val="20"/>
        </w:rPr>
        <w:t>Date _____________________</w:t>
      </w:r>
      <w:r w:rsidR="007E5F51" w:rsidRPr="000F4E49">
        <w:rPr>
          <w:rFonts w:ascii="Tahoma" w:hAnsi="Tahoma" w:cs="Tahoma"/>
          <w:sz w:val="20"/>
          <w:szCs w:val="20"/>
        </w:rPr>
        <w:t>____________________________________________________________</w:t>
      </w:r>
      <w:r w:rsidR="00D93291" w:rsidRPr="000F4E49">
        <w:rPr>
          <w:rFonts w:ascii="Tahoma" w:hAnsi="Tahoma" w:cs="Tahoma"/>
          <w:sz w:val="20"/>
          <w:szCs w:val="20"/>
        </w:rPr>
        <w:t>_</w:t>
      </w:r>
    </w:p>
    <w:p w14:paraId="582E6E53" w14:textId="77777777" w:rsidR="006F2F05" w:rsidRDefault="006F2F05">
      <w:pPr>
        <w:rPr>
          <w:rFonts w:ascii="Tahoma" w:hAnsi="Tahoma" w:cs="Tahoma"/>
          <w:sz w:val="20"/>
          <w:szCs w:val="20"/>
        </w:rPr>
      </w:pPr>
      <w:r>
        <w:rPr>
          <w:rFonts w:ascii="Tahoma" w:hAnsi="Tahoma" w:cs="Tahoma"/>
          <w:sz w:val="20"/>
          <w:szCs w:val="20"/>
        </w:rPr>
        <w:br w:type="page"/>
      </w:r>
    </w:p>
    <w:p w14:paraId="084B5413" w14:textId="462F1437" w:rsidR="00690AD3" w:rsidRPr="003274A7" w:rsidRDefault="00690AD3" w:rsidP="003274A7">
      <w:pPr>
        <w:pStyle w:val="Heading1"/>
        <w:rPr>
          <w:rFonts w:eastAsiaTheme="minorHAnsi"/>
        </w:rPr>
      </w:pPr>
      <w:bookmarkStart w:id="19" w:name="_Toc517088881"/>
      <w:r w:rsidRPr="003274A7">
        <w:lastRenderedPageBreak/>
        <w:t>Appendix 1</w:t>
      </w:r>
      <w:r w:rsidR="00A74E89">
        <w:t>.</w:t>
      </w:r>
      <w:r w:rsidR="003274A7" w:rsidRPr="003274A7">
        <w:t xml:space="preserve"> </w:t>
      </w:r>
      <w:r w:rsidRPr="003274A7">
        <w:rPr>
          <w:rFonts w:eastAsia="PMingLiU"/>
        </w:rPr>
        <w:t>Declaration of Interests</w:t>
      </w:r>
      <w:bookmarkEnd w:id="19"/>
    </w:p>
    <w:p w14:paraId="4CE52249" w14:textId="77777777" w:rsidR="00690AD3" w:rsidRPr="00BD0407" w:rsidRDefault="00690AD3" w:rsidP="00690AD3">
      <w:pPr>
        <w:pStyle w:val="1"/>
        <w:spacing w:before="120" w:after="120" w:line="0" w:lineRule="atLeast"/>
        <w:ind w:left="839" w:hanging="839"/>
        <w:rPr>
          <w:rFonts w:ascii="Tahoma" w:eastAsia="PMingLiU" w:hAnsi="Tahoma" w:cs="Tahoma"/>
          <w:spacing w:val="0"/>
        </w:rPr>
      </w:pPr>
    </w:p>
    <w:p w14:paraId="0D612C01" w14:textId="41328CDB" w:rsidR="00690AD3" w:rsidRPr="00BD0407" w:rsidRDefault="00690AD3" w:rsidP="00690AD3">
      <w:pPr>
        <w:pStyle w:val="1"/>
        <w:spacing w:before="120" w:after="120" w:line="0" w:lineRule="atLeast"/>
        <w:ind w:left="839" w:hanging="839"/>
        <w:rPr>
          <w:rFonts w:ascii="Tahoma" w:eastAsia="PMingLiU" w:hAnsi="Tahoma" w:cs="Tahoma"/>
          <w:spacing w:val="0"/>
        </w:rPr>
      </w:pPr>
      <w:r w:rsidRPr="00BD0407">
        <w:rPr>
          <w:rFonts w:ascii="Tahoma" w:eastAsia="PMingLiU" w:hAnsi="Tahoma" w:cs="Tahoma"/>
          <w:spacing w:val="0"/>
        </w:rPr>
        <w:br/>
      </w:r>
    </w:p>
    <w:p w14:paraId="63E1E1E7" w14:textId="3334B88A" w:rsidR="00690AD3" w:rsidRPr="00F3749F" w:rsidRDefault="00690AD3" w:rsidP="00690AD3">
      <w:pPr>
        <w:pStyle w:val="1"/>
        <w:spacing w:before="120" w:after="120" w:line="0" w:lineRule="atLeast"/>
        <w:ind w:left="839" w:hanging="359"/>
        <w:rPr>
          <w:rFonts w:ascii="Tahoma" w:eastAsia="PMingLiU" w:hAnsi="Tahoma" w:cs="Tahoma"/>
          <w:spacing w:val="0"/>
          <w:u w:val="single"/>
        </w:rPr>
      </w:pPr>
      <w:r w:rsidRPr="00BD0407">
        <w:rPr>
          <w:rFonts w:ascii="Tahoma" w:eastAsia="PMingLiU" w:hAnsi="Tahoma" w:cs="Tahoma"/>
          <w:spacing w:val="0"/>
        </w:rPr>
        <w:t>I hereby declare that</w:t>
      </w:r>
      <w:r w:rsidRPr="00BD0407">
        <w:rPr>
          <w:rFonts w:ascii="Tahoma" w:eastAsia="PMingLiU" w:hAnsi="Tahoma" w:cs="Tahoma"/>
          <w:spacing w:val="0"/>
          <w:lang w:val="en-US"/>
        </w:rPr>
        <w:t>：</w:t>
      </w:r>
      <w:r w:rsidR="00F3749F">
        <w:rPr>
          <w:rFonts w:ascii="Tahoma" w:eastAsia="PMingLiU" w:hAnsi="Tahoma" w:cs="Tahoma"/>
          <w:spacing w:val="0"/>
          <w:lang w:val="en-US"/>
        </w:rPr>
        <w:tab/>
      </w:r>
    </w:p>
    <w:p w14:paraId="6BA435F4" w14:textId="77777777" w:rsidR="00690AD3" w:rsidRPr="00BD0407" w:rsidRDefault="00690AD3" w:rsidP="00690AD3">
      <w:pPr>
        <w:pStyle w:val="1"/>
        <w:spacing w:before="0" w:after="0" w:line="0" w:lineRule="atLeast"/>
        <w:ind w:left="839" w:hanging="839"/>
        <w:rPr>
          <w:rFonts w:ascii="Tahoma" w:eastAsia="PMingLiU" w:hAnsi="Tahoma" w:cs="Tahoma"/>
          <w:spacing w:val="0"/>
        </w:rPr>
      </w:pPr>
    </w:p>
    <w:p w14:paraId="15B6C615" w14:textId="77777777" w:rsidR="00690AD3" w:rsidRPr="00BD0407" w:rsidRDefault="00690AD3" w:rsidP="00690AD3">
      <w:pPr>
        <w:pStyle w:val="1"/>
        <w:spacing w:before="0"/>
        <w:ind w:left="482"/>
        <w:rPr>
          <w:rFonts w:ascii="Tahoma" w:hAnsi="Tahoma" w:cs="Tahoma"/>
          <w:spacing w:val="0"/>
        </w:rPr>
      </w:pPr>
      <w:r w:rsidRPr="00BD0407">
        <w:rPr>
          <w:rFonts w:ascii="Tahoma" w:hAnsi="Tahoma" w:cs="Tahoma"/>
          <w:spacing w:val="0"/>
          <w:lang w:val="en-US"/>
        </w:rPr>
        <w:t>□</w:t>
      </w:r>
      <w:r w:rsidRPr="00BD0407">
        <w:rPr>
          <w:rFonts w:ascii="Tahoma" w:hAnsi="Tahoma" w:cs="Tahoma"/>
          <w:spacing w:val="0"/>
        </w:rPr>
        <w:t xml:space="preserve"> I have no pecuniary or other personal interest, direct or indirect, in any matter that raises or may raise a conflict with my duties as a Board member of the Athletic Association of Ireland.</w:t>
      </w:r>
    </w:p>
    <w:p w14:paraId="1FD9D199" w14:textId="63FE4AB7" w:rsidR="00690AD3" w:rsidRPr="00BD0407" w:rsidRDefault="00690AD3" w:rsidP="00690AD3">
      <w:pPr>
        <w:pStyle w:val="1"/>
        <w:ind w:left="480"/>
        <w:rPr>
          <w:rFonts w:ascii="Tahoma" w:hAnsi="Tahoma" w:cs="Tahoma"/>
        </w:rPr>
      </w:pPr>
      <w:r w:rsidRPr="00BD0407">
        <w:rPr>
          <w:rFonts w:ascii="Tahoma" w:hAnsi="Tahoma" w:cs="Tahoma"/>
          <w:spacing w:val="0"/>
          <w:lang w:val="en-US"/>
        </w:rPr>
        <w:t xml:space="preserve">□ </w:t>
      </w:r>
      <w:r w:rsidRPr="00BD0407">
        <w:rPr>
          <w:rFonts w:ascii="Tahoma" w:hAnsi="Tahoma" w:cs="Tahoma"/>
          <w:spacing w:val="0"/>
        </w:rPr>
        <w:t>I have pecuniary or other personal interest, direct or indirect, in certain matter that raises or may raise a conflict with my duties as a Board member of the Athletic Association</w:t>
      </w:r>
      <w:r w:rsidR="007B4FF9">
        <w:rPr>
          <w:rFonts w:ascii="Tahoma" w:hAnsi="Tahoma" w:cs="Tahoma"/>
          <w:spacing w:val="0"/>
        </w:rPr>
        <w:t xml:space="preserve"> of Ireland</w:t>
      </w:r>
      <w:r w:rsidRPr="00BD0407">
        <w:rPr>
          <w:rFonts w:ascii="Tahoma" w:hAnsi="Tahoma" w:cs="Tahoma"/>
          <w:spacing w:val="0"/>
        </w:rPr>
        <w:t xml:space="preserve">. The </w:t>
      </w:r>
      <w:proofErr w:type="gramStart"/>
      <w:r w:rsidRPr="00BD0407">
        <w:rPr>
          <w:rFonts w:ascii="Tahoma" w:hAnsi="Tahoma" w:cs="Tahoma"/>
          <w:spacing w:val="0"/>
        </w:rPr>
        <w:t>particulars of</w:t>
      </w:r>
      <w:proofErr w:type="gramEnd"/>
      <w:r w:rsidRPr="00BD0407">
        <w:rPr>
          <w:rFonts w:ascii="Tahoma" w:hAnsi="Tahoma" w:cs="Tahoma"/>
          <w:spacing w:val="0"/>
        </w:rPr>
        <w:t xml:space="preserve"> such matter are stated below</w:t>
      </w:r>
    </w:p>
    <w:p w14:paraId="024A9661" w14:textId="77777777" w:rsidR="00690AD3" w:rsidRPr="00BD0407" w:rsidRDefault="00690AD3" w:rsidP="00690AD3">
      <w:pPr>
        <w:pStyle w:val="1"/>
        <w:spacing w:before="120" w:after="120"/>
        <w:ind w:leftChars="199" w:left="438"/>
        <w:rPr>
          <w:rFonts w:ascii="Tahoma" w:hAnsi="Tahoma" w:cs="Tahoma"/>
          <w:spacing w:val="0"/>
        </w:rPr>
      </w:pPr>
      <w:r w:rsidRPr="00BD0407">
        <w:rPr>
          <w:rFonts w:ascii="Tahoma" w:hAnsi="Tahoma" w:cs="Tahoma"/>
          <w:spacing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D0407">
        <w:rPr>
          <w:rFonts w:ascii="Tahoma" w:hAnsi="Tahoma" w:cs="Tahoma"/>
          <w:spacing w:val="0"/>
        </w:rPr>
        <w:t>__________</w:t>
      </w:r>
    </w:p>
    <w:p w14:paraId="0277B8C5" w14:textId="77777777" w:rsidR="00690AD3" w:rsidRPr="00BD0407" w:rsidRDefault="00690AD3" w:rsidP="00690AD3">
      <w:pPr>
        <w:pStyle w:val="1"/>
        <w:spacing w:before="120" w:after="120"/>
        <w:ind w:leftChars="199" w:left="438"/>
        <w:rPr>
          <w:rFonts w:ascii="Tahoma" w:hAnsi="Tahoma" w:cs="Tahoma"/>
          <w:spacing w:val="0"/>
        </w:rPr>
      </w:pPr>
      <w:r w:rsidRPr="00BD0407">
        <w:rPr>
          <w:rFonts w:ascii="Tahoma" w:hAnsi="Tahoma" w:cs="Tahoma"/>
          <w:spacing w:val="0"/>
        </w:rPr>
        <w:t xml:space="preserve">I also acknowledge that I shall make another declaration to state any change in any matter contained in this declaration within one month after the change occurs and shall provide further information on the </w:t>
      </w:r>
      <w:proofErr w:type="gramStart"/>
      <w:r w:rsidRPr="00BD0407">
        <w:rPr>
          <w:rFonts w:ascii="Tahoma" w:hAnsi="Tahoma" w:cs="Tahoma"/>
          <w:spacing w:val="0"/>
        </w:rPr>
        <w:t>particulars contained</w:t>
      </w:r>
      <w:proofErr w:type="gramEnd"/>
      <w:r w:rsidRPr="00BD0407">
        <w:rPr>
          <w:rFonts w:ascii="Tahoma" w:hAnsi="Tahoma" w:cs="Tahoma"/>
          <w:spacing w:val="0"/>
        </w:rPr>
        <w:t xml:space="preserve"> in this declaration if so required by the Board of the Athletic Association of Ireland.</w:t>
      </w:r>
    </w:p>
    <w:p w14:paraId="45F81384" w14:textId="77777777" w:rsidR="00690AD3" w:rsidRPr="00BD0407" w:rsidRDefault="00690AD3" w:rsidP="00690AD3">
      <w:pPr>
        <w:pStyle w:val="1"/>
        <w:spacing w:before="120" w:after="120"/>
        <w:ind w:leftChars="199" w:left="438"/>
        <w:rPr>
          <w:rFonts w:ascii="Tahoma" w:eastAsia="PMingLiU" w:hAnsi="Tahoma" w:cs="Tahoma"/>
          <w:lang w:val="en-US"/>
        </w:rPr>
      </w:pPr>
    </w:p>
    <w:p w14:paraId="59119766" w14:textId="77777777" w:rsidR="00690AD3" w:rsidRPr="00BD0407" w:rsidRDefault="00690AD3" w:rsidP="00690AD3">
      <w:pPr>
        <w:pStyle w:val="1"/>
        <w:tabs>
          <w:tab w:val="left" w:pos="8640"/>
        </w:tabs>
        <w:spacing w:before="120" w:after="120"/>
        <w:ind w:firstLineChars="1800" w:firstLine="4320"/>
        <w:rPr>
          <w:rFonts w:ascii="Tahoma" w:eastAsia="PMingLiU" w:hAnsi="Tahoma" w:cs="Tahoma"/>
          <w:i/>
          <w:spacing w:val="0"/>
          <w:sz w:val="22"/>
          <w:u w:val="single"/>
          <w:lang w:val="en-US"/>
        </w:rPr>
      </w:pPr>
      <w:r w:rsidRPr="00BD0407">
        <w:rPr>
          <w:rFonts w:ascii="Tahoma" w:eastAsia="PMingLiU" w:hAnsi="Tahoma" w:cs="Tahoma"/>
          <w:i/>
          <w:spacing w:val="0"/>
        </w:rPr>
        <w:t>Signature</w:t>
      </w:r>
      <w:r w:rsidRPr="00BD0407">
        <w:rPr>
          <w:rFonts w:ascii="Tahoma" w:eastAsia="PMingLiU" w:hAnsi="Tahoma" w:cs="Tahoma"/>
          <w:i/>
          <w:spacing w:val="0"/>
          <w:sz w:val="22"/>
          <w:lang w:val="en-US"/>
        </w:rPr>
        <w:t>：</w:t>
      </w:r>
      <w:r w:rsidRPr="00BD0407">
        <w:rPr>
          <w:rFonts w:ascii="Tahoma" w:eastAsia="PMingLiU" w:hAnsi="Tahoma" w:cs="Tahoma"/>
          <w:i/>
          <w:spacing w:val="0"/>
          <w:sz w:val="22"/>
          <w:u w:val="single"/>
          <w:lang w:val="en-US"/>
        </w:rPr>
        <w:t xml:space="preserve">___________________________                    </w:t>
      </w:r>
    </w:p>
    <w:p w14:paraId="12E9FE32" w14:textId="6EF77B67" w:rsidR="00690AD3" w:rsidRPr="00BD0407" w:rsidRDefault="00A74E89" w:rsidP="00690AD3">
      <w:pPr>
        <w:pStyle w:val="1"/>
        <w:tabs>
          <w:tab w:val="left" w:pos="8640"/>
        </w:tabs>
        <w:spacing w:before="120" w:after="120"/>
        <w:ind w:firstLineChars="1800" w:firstLine="4320"/>
        <w:rPr>
          <w:rFonts w:ascii="Tahoma" w:eastAsia="PMingLiU" w:hAnsi="Tahoma" w:cs="Tahoma"/>
          <w:i/>
          <w:spacing w:val="0"/>
          <w:sz w:val="22"/>
          <w:u w:val="single"/>
          <w:lang w:val="en-US"/>
        </w:rPr>
      </w:pPr>
      <w:r>
        <w:rPr>
          <w:rFonts w:ascii="Tahoma" w:eastAsia="PMingLiU" w:hAnsi="Tahoma" w:cs="Tahoma"/>
          <w:i/>
          <w:spacing w:val="0"/>
        </w:rPr>
        <w:t>Name</w:t>
      </w:r>
      <w:r w:rsidR="00690AD3" w:rsidRPr="00BD0407">
        <w:rPr>
          <w:rFonts w:ascii="Tahoma" w:eastAsia="PMingLiU" w:hAnsi="Tahoma" w:cs="Tahoma"/>
          <w:i/>
          <w:spacing w:val="0"/>
          <w:sz w:val="22"/>
          <w:lang w:val="en-US"/>
        </w:rPr>
        <w:t>：</w:t>
      </w:r>
      <w:r w:rsidR="00690AD3" w:rsidRPr="00BD0407">
        <w:rPr>
          <w:rFonts w:ascii="Tahoma" w:eastAsia="PMingLiU" w:hAnsi="Tahoma" w:cs="Tahoma"/>
          <w:i/>
          <w:spacing w:val="0"/>
          <w:sz w:val="22"/>
          <w:u w:val="single"/>
          <w:lang w:val="en-US"/>
        </w:rPr>
        <w:t xml:space="preserve">_____________________________                           </w:t>
      </w:r>
    </w:p>
    <w:p w14:paraId="35C98B59" w14:textId="4AA749A9" w:rsidR="00690AD3" w:rsidRPr="00BD0407" w:rsidRDefault="00A74E89" w:rsidP="00690AD3">
      <w:pPr>
        <w:pStyle w:val="1"/>
        <w:tabs>
          <w:tab w:val="left" w:pos="8640"/>
        </w:tabs>
        <w:spacing w:before="120" w:after="120"/>
        <w:ind w:left="-180" w:firstLineChars="1875" w:firstLine="4500"/>
        <w:rPr>
          <w:rFonts w:ascii="Tahoma" w:eastAsia="PMingLiU" w:hAnsi="Tahoma" w:cs="Tahoma"/>
          <w:i/>
          <w:spacing w:val="0"/>
          <w:sz w:val="22"/>
          <w:u w:val="single"/>
        </w:rPr>
      </w:pPr>
      <w:r>
        <w:rPr>
          <w:rFonts w:ascii="Tahoma" w:eastAsia="PMingLiU" w:hAnsi="Tahoma" w:cs="Tahoma"/>
          <w:i/>
          <w:spacing w:val="0"/>
        </w:rPr>
        <w:t>Date</w:t>
      </w:r>
      <w:r w:rsidR="00690AD3" w:rsidRPr="00BD0407">
        <w:rPr>
          <w:rFonts w:ascii="Tahoma" w:eastAsia="PMingLiU" w:hAnsi="Tahoma" w:cs="Tahoma"/>
          <w:i/>
          <w:spacing w:val="0"/>
          <w:sz w:val="22"/>
          <w:lang w:val="en-US"/>
        </w:rPr>
        <w:t>：</w:t>
      </w:r>
      <w:r w:rsidR="00690AD3" w:rsidRPr="00BD0407">
        <w:rPr>
          <w:rFonts w:ascii="Tahoma" w:eastAsia="PMingLiU" w:hAnsi="Tahoma" w:cs="Tahoma"/>
          <w:i/>
          <w:spacing w:val="0"/>
          <w:sz w:val="22"/>
          <w:lang w:val="en-US"/>
        </w:rPr>
        <w:t>______________________________</w:t>
      </w:r>
      <w:r w:rsidR="00690AD3" w:rsidRPr="00BD0407">
        <w:rPr>
          <w:rFonts w:ascii="Tahoma" w:eastAsia="PMingLiU" w:hAnsi="Tahoma" w:cs="Tahoma"/>
          <w:i/>
          <w:spacing w:val="0"/>
          <w:sz w:val="22"/>
        </w:rPr>
        <w:t xml:space="preserve"> </w:t>
      </w:r>
      <w:r w:rsidR="00690AD3" w:rsidRPr="00BD0407">
        <w:rPr>
          <w:rFonts w:ascii="Tahoma" w:eastAsia="PMingLiU" w:hAnsi="Tahoma" w:cs="Tahoma"/>
          <w:i/>
          <w:spacing w:val="0"/>
          <w:sz w:val="22"/>
          <w:u w:val="single"/>
        </w:rPr>
        <w:t xml:space="preserve">                            </w:t>
      </w:r>
    </w:p>
    <w:p w14:paraId="0FF39E3E" w14:textId="77777777" w:rsidR="00690AD3" w:rsidRPr="00BD0407" w:rsidRDefault="00690AD3" w:rsidP="00690AD3">
      <w:pPr>
        <w:pStyle w:val="Caption"/>
        <w:spacing w:line="0" w:lineRule="atLeast"/>
        <w:rPr>
          <w:rFonts w:ascii="Tahoma" w:hAnsi="Tahoma" w:cs="Tahoma"/>
          <w:u w:val="single"/>
        </w:rPr>
      </w:pPr>
    </w:p>
    <w:p w14:paraId="100A59E3" w14:textId="77777777" w:rsidR="00690AD3" w:rsidRPr="00BD0407" w:rsidRDefault="00690AD3" w:rsidP="00690AD3">
      <w:pPr>
        <w:pStyle w:val="Caption"/>
        <w:spacing w:line="0" w:lineRule="atLeast"/>
        <w:rPr>
          <w:rFonts w:ascii="Tahoma" w:hAnsi="Tahoma" w:cs="Tahoma"/>
        </w:rPr>
      </w:pPr>
      <w:r w:rsidRPr="00BD0407">
        <w:rPr>
          <w:rFonts w:ascii="Tahoma" w:hAnsi="Tahoma" w:cs="Tahoma"/>
          <w:u w:val="single"/>
        </w:rPr>
        <w:t>Note</w:t>
      </w:r>
      <w:r w:rsidRPr="00BD0407">
        <w:rPr>
          <w:rFonts w:ascii="Tahoma" w:hAnsi="Tahoma" w:cs="Tahoma"/>
        </w:rPr>
        <w:t>：</w:t>
      </w:r>
    </w:p>
    <w:p w14:paraId="78271721" w14:textId="77777777" w:rsidR="00690AD3" w:rsidRPr="00BD0407" w:rsidRDefault="00690AD3" w:rsidP="00690AD3">
      <w:pPr>
        <w:pStyle w:val="Caption"/>
        <w:spacing w:before="0" w:after="0" w:line="0" w:lineRule="atLeast"/>
        <w:rPr>
          <w:rFonts w:ascii="Tahoma" w:hAnsi="Tahoma" w:cs="Tahoma"/>
        </w:rPr>
      </w:pPr>
      <w:r w:rsidRPr="00BD0407">
        <w:rPr>
          <w:rFonts w:ascii="Tahoma" w:hAnsi="Tahoma" w:cs="Tahoma"/>
        </w:rPr>
        <w:t>(a) Please put a “</w:t>
      </w:r>
      <w:r w:rsidRPr="00BD0407">
        <w:rPr>
          <w:rFonts w:ascii="Tahoma" w:hAnsi="Tahoma" w:cs="Tahoma"/>
        </w:rPr>
        <w:sym w:font="Wingdings 2" w:char="F050"/>
      </w:r>
      <w:r w:rsidRPr="00BD0407">
        <w:rPr>
          <w:rFonts w:ascii="Tahoma" w:hAnsi="Tahoma" w:cs="Tahoma"/>
        </w:rPr>
        <w:t>” in the appropriate box</w:t>
      </w:r>
    </w:p>
    <w:p w14:paraId="0EAF39A3" w14:textId="77777777" w:rsidR="00690AD3" w:rsidRPr="00BD0407" w:rsidRDefault="00690AD3" w:rsidP="00690AD3">
      <w:pPr>
        <w:spacing w:line="0" w:lineRule="atLeast"/>
        <w:rPr>
          <w:rFonts w:ascii="Tahoma" w:hAnsi="Tahoma" w:cs="Tahoma"/>
        </w:rPr>
      </w:pPr>
      <w:r w:rsidRPr="00BD0407">
        <w:rPr>
          <w:rFonts w:ascii="Tahoma" w:hAnsi="Tahoma" w:cs="Tahoma"/>
          <w:sz w:val="20"/>
        </w:rPr>
        <w:t xml:space="preserve">(b) Please </w:t>
      </w:r>
      <w:proofErr w:type="gramStart"/>
      <w:r w:rsidRPr="00BD0407">
        <w:rPr>
          <w:rFonts w:ascii="Tahoma" w:hAnsi="Tahoma" w:cs="Tahoma"/>
          <w:sz w:val="20"/>
        </w:rPr>
        <w:t>continue on</w:t>
      </w:r>
      <w:proofErr w:type="gramEnd"/>
      <w:r w:rsidRPr="00BD0407">
        <w:rPr>
          <w:rFonts w:ascii="Tahoma" w:hAnsi="Tahoma" w:cs="Tahoma"/>
          <w:sz w:val="20"/>
        </w:rPr>
        <w:t xml:space="preserve"> supplementary sheet if necessary</w:t>
      </w:r>
      <w:r w:rsidRPr="00BD0407">
        <w:rPr>
          <w:rFonts w:ascii="Tahoma" w:hAnsi="Tahoma" w:cs="Tahoma"/>
        </w:rPr>
        <w:t xml:space="preserve"> </w:t>
      </w:r>
    </w:p>
    <w:p w14:paraId="7342E460" w14:textId="77777777" w:rsidR="00690AD3" w:rsidRDefault="00690AD3">
      <w:pPr>
        <w:rPr>
          <w:rFonts w:ascii="Tahoma" w:hAnsi="Tahoma" w:cs="Tahoma"/>
          <w:sz w:val="20"/>
          <w:szCs w:val="20"/>
        </w:rPr>
      </w:pPr>
      <w:r>
        <w:rPr>
          <w:rFonts w:ascii="Tahoma" w:hAnsi="Tahoma" w:cs="Tahoma"/>
          <w:sz w:val="20"/>
          <w:szCs w:val="20"/>
        </w:rPr>
        <w:br w:type="page"/>
      </w:r>
    </w:p>
    <w:p w14:paraId="68401F9F" w14:textId="25749189" w:rsidR="00690AD3" w:rsidRPr="003274A7" w:rsidRDefault="00690AD3" w:rsidP="003274A7">
      <w:pPr>
        <w:pStyle w:val="Heading1"/>
      </w:pPr>
      <w:bookmarkStart w:id="20" w:name="_Toc517088882"/>
      <w:r w:rsidRPr="003274A7">
        <w:lastRenderedPageBreak/>
        <w:t>Appendix 2</w:t>
      </w:r>
      <w:r w:rsidR="003274A7" w:rsidRPr="003274A7">
        <w:t xml:space="preserve"> </w:t>
      </w:r>
      <w:r w:rsidR="00E6097B">
        <w:t>Policies and G</w:t>
      </w:r>
      <w:r w:rsidRPr="003274A7">
        <w:t>uidance of Athletics Ireland</w:t>
      </w:r>
      <w:bookmarkEnd w:id="20"/>
    </w:p>
    <w:p w14:paraId="7F0A1490" w14:textId="77777777" w:rsidR="00690AD3" w:rsidRDefault="00690AD3" w:rsidP="00690AD3">
      <w:pPr>
        <w:spacing w:after="0" w:line="240" w:lineRule="auto"/>
        <w:jc w:val="both"/>
        <w:rPr>
          <w:rFonts w:ascii="Tahoma" w:hAnsi="Tahoma" w:cs="Tahoma"/>
          <w:sz w:val="20"/>
          <w:szCs w:val="20"/>
        </w:rPr>
      </w:pPr>
    </w:p>
    <w:p w14:paraId="40C3D78B" w14:textId="79B8AF9D" w:rsidR="00690AD3" w:rsidRDefault="00690AD3" w:rsidP="00690AD3">
      <w:pPr>
        <w:spacing w:after="0" w:line="240" w:lineRule="auto"/>
        <w:jc w:val="both"/>
      </w:pPr>
      <w:r>
        <w:rPr>
          <w:rFonts w:ascii="Tahoma" w:hAnsi="Tahoma" w:cs="Tahoma"/>
          <w:sz w:val="20"/>
          <w:szCs w:val="20"/>
        </w:rPr>
        <w:fldChar w:fldCharType="begin"/>
      </w:r>
      <w:r>
        <w:rPr>
          <w:rFonts w:ascii="Tahoma" w:hAnsi="Tahoma" w:cs="Tahoma"/>
          <w:sz w:val="20"/>
          <w:szCs w:val="20"/>
        </w:rPr>
        <w:instrText xml:space="preserve"> LINK </w:instrText>
      </w:r>
      <w:r w:rsidR="002F0410">
        <w:rPr>
          <w:rFonts w:ascii="Tahoma" w:hAnsi="Tahoma" w:cs="Tahoma"/>
          <w:sz w:val="20"/>
          <w:szCs w:val="20"/>
        </w:rPr>
        <w:instrText xml:space="preserve">Excel.Sheet.12 "\\\\sbs2011\\aaidata\\Governance\\Policy List.xlsx" Sheet1!R2C3:R36C3 </w:instrText>
      </w:r>
      <w:r>
        <w:rPr>
          <w:rFonts w:ascii="Tahoma" w:hAnsi="Tahoma" w:cs="Tahoma"/>
          <w:sz w:val="20"/>
          <w:szCs w:val="20"/>
        </w:rPr>
        <w:instrText xml:space="preserve">\a \f 5 \h  \* MERGEFORMAT </w:instrText>
      </w:r>
      <w:r>
        <w:rPr>
          <w:rFonts w:ascii="Tahoma" w:hAnsi="Tahoma" w:cs="Tahoma"/>
          <w:sz w:val="20"/>
          <w:szCs w:val="20"/>
        </w:rPr>
        <w:fldChar w:fldCharType="separate"/>
      </w:r>
    </w:p>
    <w:tbl>
      <w:tblPr>
        <w:tblStyle w:val="TableGrid"/>
        <w:tblW w:w="6020" w:type="dxa"/>
        <w:tblLook w:val="04A0" w:firstRow="1" w:lastRow="0" w:firstColumn="1" w:lastColumn="0" w:noHBand="0" w:noVBand="1"/>
      </w:tblPr>
      <w:tblGrid>
        <w:gridCol w:w="6020"/>
      </w:tblGrid>
      <w:tr w:rsidR="00690AD3" w:rsidRPr="00690AD3" w14:paraId="4B615FAD" w14:textId="77777777" w:rsidTr="00690AD3">
        <w:trPr>
          <w:trHeight w:val="300"/>
        </w:trPr>
        <w:tc>
          <w:tcPr>
            <w:tcW w:w="6020" w:type="dxa"/>
            <w:noWrap/>
            <w:hideMark/>
          </w:tcPr>
          <w:p w14:paraId="3430B375"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Volunteer Toolkit (England Athletics)</w:t>
            </w:r>
          </w:p>
        </w:tc>
      </w:tr>
      <w:tr w:rsidR="00690AD3" w:rsidRPr="00690AD3" w14:paraId="2F42DF13" w14:textId="77777777" w:rsidTr="00690AD3">
        <w:trPr>
          <w:trHeight w:val="300"/>
        </w:trPr>
        <w:tc>
          <w:tcPr>
            <w:tcW w:w="6020" w:type="dxa"/>
            <w:noWrap/>
            <w:hideMark/>
          </w:tcPr>
          <w:p w14:paraId="71A05752"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AAI/ANI agreement</w:t>
            </w:r>
          </w:p>
        </w:tc>
      </w:tr>
      <w:tr w:rsidR="00690AD3" w:rsidRPr="00690AD3" w14:paraId="1C3130F2" w14:textId="77777777" w:rsidTr="00690AD3">
        <w:trPr>
          <w:trHeight w:val="300"/>
        </w:trPr>
        <w:tc>
          <w:tcPr>
            <w:tcW w:w="6020" w:type="dxa"/>
            <w:noWrap/>
            <w:hideMark/>
          </w:tcPr>
          <w:p w14:paraId="3374A02A"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Child Protection Code of Ethics</w:t>
            </w:r>
          </w:p>
        </w:tc>
      </w:tr>
      <w:tr w:rsidR="00690AD3" w:rsidRPr="00690AD3" w14:paraId="0330FDEB" w14:textId="77777777" w:rsidTr="00690AD3">
        <w:trPr>
          <w:trHeight w:val="300"/>
        </w:trPr>
        <w:tc>
          <w:tcPr>
            <w:tcW w:w="6020" w:type="dxa"/>
            <w:noWrap/>
            <w:hideMark/>
          </w:tcPr>
          <w:p w14:paraId="262F648B"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Code of Conduct for Young Athletes</w:t>
            </w:r>
          </w:p>
        </w:tc>
      </w:tr>
      <w:tr w:rsidR="00690AD3" w:rsidRPr="00690AD3" w14:paraId="07F878DB" w14:textId="77777777" w:rsidTr="00690AD3">
        <w:trPr>
          <w:trHeight w:val="300"/>
        </w:trPr>
        <w:tc>
          <w:tcPr>
            <w:tcW w:w="6020" w:type="dxa"/>
            <w:noWrap/>
            <w:hideMark/>
          </w:tcPr>
          <w:p w14:paraId="0989D68C"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Communicating with Children</w:t>
            </w:r>
          </w:p>
        </w:tc>
      </w:tr>
      <w:tr w:rsidR="00690AD3" w:rsidRPr="00690AD3" w14:paraId="75684A73" w14:textId="77777777" w:rsidTr="00690AD3">
        <w:trPr>
          <w:trHeight w:val="300"/>
        </w:trPr>
        <w:tc>
          <w:tcPr>
            <w:tcW w:w="6020" w:type="dxa"/>
            <w:noWrap/>
            <w:hideMark/>
          </w:tcPr>
          <w:p w14:paraId="6241124F"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Critical Incident Response Plan</w:t>
            </w:r>
          </w:p>
        </w:tc>
      </w:tr>
      <w:tr w:rsidR="00690AD3" w:rsidRPr="00690AD3" w14:paraId="5282D9D0" w14:textId="77777777" w:rsidTr="00690AD3">
        <w:trPr>
          <w:trHeight w:val="300"/>
        </w:trPr>
        <w:tc>
          <w:tcPr>
            <w:tcW w:w="6020" w:type="dxa"/>
            <w:noWrap/>
            <w:hideMark/>
          </w:tcPr>
          <w:p w14:paraId="3CFD0A59"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Dispute Resolution Procedure</w:t>
            </w:r>
          </w:p>
        </w:tc>
      </w:tr>
      <w:tr w:rsidR="00690AD3" w:rsidRPr="00690AD3" w14:paraId="4E983E45" w14:textId="77777777" w:rsidTr="00690AD3">
        <w:trPr>
          <w:trHeight w:val="300"/>
        </w:trPr>
        <w:tc>
          <w:tcPr>
            <w:tcW w:w="6020" w:type="dxa"/>
            <w:noWrap/>
            <w:hideMark/>
          </w:tcPr>
          <w:p w14:paraId="00EAE678"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Filming and Photography Guideline</w:t>
            </w:r>
          </w:p>
        </w:tc>
      </w:tr>
      <w:tr w:rsidR="00690AD3" w:rsidRPr="00690AD3" w14:paraId="3F4773B9" w14:textId="77777777" w:rsidTr="00690AD3">
        <w:trPr>
          <w:trHeight w:val="300"/>
        </w:trPr>
        <w:tc>
          <w:tcPr>
            <w:tcW w:w="6020" w:type="dxa"/>
            <w:noWrap/>
            <w:hideMark/>
          </w:tcPr>
          <w:p w14:paraId="4199AB25"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Guidelines for missing children at sports events</w:t>
            </w:r>
          </w:p>
        </w:tc>
      </w:tr>
      <w:tr w:rsidR="00690AD3" w:rsidRPr="00690AD3" w14:paraId="38932792" w14:textId="77777777" w:rsidTr="00690AD3">
        <w:trPr>
          <w:trHeight w:val="300"/>
        </w:trPr>
        <w:tc>
          <w:tcPr>
            <w:tcW w:w="6020" w:type="dxa"/>
            <w:noWrap/>
            <w:hideMark/>
          </w:tcPr>
          <w:p w14:paraId="332F4C69"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Volunteer Integrity, Equality and Dignity</w:t>
            </w:r>
          </w:p>
        </w:tc>
      </w:tr>
      <w:tr w:rsidR="00690AD3" w:rsidRPr="00690AD3" w14:paraId="441658EE" w14:textId="77777777" w:rsidTr="00690AD3">
        <w:trPr>
          <w:trHeight w:val="300"/>
        </w:trPr>
        <w:tc>
          <w:tcPr>
            <w:tcW w:w="6020" w:type="dxa"/>
            <w:noWrap/>
            <w:hideMark/>
          </w:tcPr>
          <w:p w14:paraId="0061D433"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Volunteer Policy</w:t>
            </w:r>
          </w:p>
        </w:tc>
      </w:tr>
      <w:tr w:rsidR="00690AD3" w:rsidRPr="00690AD3" w14:paraId="4DC79F87" w14:textId="77777777" w:rsidTr="00690AD3">
        <w:trPr>
          <w:trHeight w:val="300"/>
        </w:trPr>
        <w:tc>
          <w:tcPr>
            <w:tcW w:w="6020" w:type="dxa"/>
            <w:noWrap/>
            <w:hideMark/>
          </w:tcPr>
          <w:p w14:paraId="285E8957"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Employee Handbook</w:t>
            </w:r>
          </w:p>
        </w:tc>
      </w:tr>
      <w:tr w:rsidR="00690AD3" w:rsidRPr="00690AD3" w14:paraId="7346BF64" w14:textId="77777777" w:rsidTr="00690AD3">
        <w:trPr>
          <w:trHeight w:val="300"/>
        </w:trPr>
        <w:tc>
          <w:tcPr>
            <w:tcW w:w="6020" w:type="dxa"/>
            <w:noWrap/>
            <w:hideMark/>
          </w:tcPr>
          <w:p w14:paraId="7E3FDE79"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Bullying Policy</w:t>
            </w:r>
          </w:p>
        </w:tc>
      </w:tr>
      <w:tr w:rsidR="00690AD3" w:rsidRPr="00690AD3" w14:paraId="579C54AC" w14:textId="77777777" w:rsidTr="00690AD3">
        <w:trPr>
          <w:trHeight w:val="300"/>
        </w:trPr>
        <w:tc>
          <w:tcPr>
            <w:tcW w:w="6020" w:type="dxa"/>
            <w:noWrap/>
            <w:hideMark/>
          </w:tcPr>
          <w:p w14:paraId="7C294DD8"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Child Safeguarding Training Policy</w:t>
            </w:r>
          </w:p>
        </w:tc>
      </w:tr>
      <w:tr w:rsidR="00690AD3" w:rsidRPr="00690AD3" w14:paraId="16A5B32B" w14:textId="77777777" w:rsidTr="00690AD3">
        <w:trPr>
          <w:trHeight w:val="300"/>
        </w:trPr>
        <w:tc>
          <w:tcPr>
            <w:tcW w:w="6020" w:type="dxa"/>
            <w:noWrap/>
            <w:hideMark/>
          </w:tcPr>
          <w:p w14:paraId="23693868"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Children Running Distance Guidelines</w:t>
            </w:r>
          </w:p>
        </w:tc>
      </w:tr>
      <w:tr w:rsidR="00690AD3" w:rsidRPr="00690AD3" w14:paraId="73E8BF8F" w14:textId="77777777" w:rsidTr="00690AD3">
        <w:trPr>
          <w:trHeight w:val="300"/>
        </w:trPr>
        <w:tc>
          <w:tcPr>
            <w:tcW w:w="6020" w:type="dxa"/>
            <w:noWrap/>
            <w:hideMark/>
          </w:tcPr>
          <w:p w14:paraId="6DD733BD"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Code of Conduct for Coaches</w:t>
            </w:r>
          </w:p>
        </w:tc>
      </w:tr>
      <w:tr w:rsidR="00690AD3" w:rsidRPr="00690AD3" w14:paraId="6AD794D8" w14:textId="77777777" w:rsidTr="00690AD3">
        <w:trPr>
          <w:trHeight w:val="300"/>
        </w:trPr>
        <w:tc>
          <w:tcPr>
            <w:tcW w:w="6020" w:type="dxa"/>
            <w:noWrap/>
            <w:hideMark/>
          </w:tcPr>
          <w:p w14:paraId="4309D25A"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Code of Conducts</w:t>
            </w:r>
          </w:p>
        </w:tc>
      </w:tr>
      <w:tr w:rsidR="00690AD3" w:rsidRPr="00690AD3" w14:paraId="2AF536A6" w14:textId="77777777" w:rsidTr="00690AD3">
        <w:trPr>
          <w:trHeight w:val="300"/>
        </w:trPr>
        <w:tc>
          <w:tcPr>
            <w:tcW w:w="6020" w:type="dxa"/>
            <w:noWrap/>
            <w:hideMark/>
          </w:tcPr>
          <w:p w14:paraId="6B760D9D"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Competition code of conduct for parents</w:t>
            </w:r>
          </w:p>
        </w:tc>
      </w:tr>
      <w:tr w:rsidR="00690AD3" w:rsidRPr="00690AD3" w14:paraId="1C21F3A3" w14:textId="77777777" w:rsidTr="00690AD3">
        <w:trPr>
          <w:trHeight w:val="300"/>
        </w:trPr>
        <w:tc>
          <w:tcPr>
            <w:tcW w:w="6020" w:type="dxa"/>
            <w:noWrap/>
            <w:hideMark/>
          </w:tcPr>
          <w:p w14:paraId="1C3E4677"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Equality &amp; Diversity</w:t>
            </w:r>
          </w:p>
        </w:tc>
      </w:tr>
      <w:tr w:rsidR="00690AD3" w:rsidRPr="00690AD3" w14:paraId="7066EC78" w14:textId="77777777" w:rsidTr="00690AD3">
        <w:trPr>
          <w:trHeight w:val="300"/>
        </w:trPr>
        <w:tc>
          <w:tcPr>
            <w:tcW w:w="6020" w:type="dxa"/>
            <w:noWrap/>
            <w:hideMark/>
          </w:tcPr>
          <w:p w14:paraId="5D8C74BA"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Handbook for management co</w:t>
            </w:r>
            <w:r>
              <w:rPr>
                <w:rFonts w:ascii="Tahoma" w:hAnsi="Tahoma" w:cs="Tahoma"/>
                <w:sz w:val="20"/>
                <w:szCs w:val="20"/>
              </w:rPr>
              <w:t>mmittees and boards</w:t>
            </w:r>
          </w:p>
        </w:tc>
      </w:tr>
      <w:tr w:rsidR="00690AD3" w:rsidRPr="00690AD3" w14:paraId="5BAF0D69" w14:textId="77777777" w:rsidTr="00690AD3">
        <w:trPr>
          <w:trHeight w:val="300"/>
        </w:trPr>
        <w:tc>
          <w:tcPr>
            <w:tcW w:w="6020" w:type="dxa"/>
            <w:noWrap/>
            <w:hideMark/>
          </w:tcPr>
          <w:p w14:paraId="378A9CD3"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Incident reporting form</w:t>
            </w:r>
          </w:p>
        </w:tc>
      </w:tr>
      <w:tr w:rsidR="00690AD3" w:rsidRPr="00690AD3" w14:paraId="2393D37B" w14:textId="77777777" w:rsidTr="00690AD3">
        <w:trPr>
          <w:trHeight w:val="300"/>
        </w:trPr>
        <w:tc>
          <w:tcPr>
            <w:tcW w:w="6020" w:type="dxa"/>
            <w:noWrap/>
            <w:hideMark/>
          </w:tcPr>
          <w:p w14:paraId="65A26F47"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Memos &amp; Arts</w:t>
            </w:r>
          </w:p>
        </w:tc>
      </w:tr>
      <w:tr w:rsidR="00690AD3" w:rsidRPr="00690AD3" w14:paraId="173CADEB" w14:textId="77777777" w:rsidTr="00690AD3">
        <w:trPr>
          <w:trHeight w:val="290"/>
        </w:trPr>
        <w:tc>
          <w:tcPr>
            <w:tcW w:w="6020" w:type="dxa"/>
            <w:noWrap/>
            <w:hideMark/>
          </w:tcPr>
          <w:p w14:paraId="7924E39B"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Mental Health and Wellbeing in Athletics</w:t>
            </w:r>
          </w:p>
        </w:tc>
      </w:tr>
      <w:tr w:rsidR="00690AD3" w:rsidRPr="00690AD3" w14:paraId="3615A8D9" w14:textId="77777777" w:rsidTr="00690AD3">
        <w:trPr>
          <w:trHeight w:val="290"/>
        </w:trPr>
        <w:tc>
          <w:tcPr>
            <w:tcW w:w="6020" w:type="dxa"/>
            <w:noWrap/>
            <w:hideMark/>
          </w:tcPr>
          <w:p w14:paraId="0DE8C68C"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Mental Health Strategy</w:t>
            </w:r>
          </w:p>
        </w:tc>
      </w:tr>
      <w:tr w:rsidR="00690AD3" w:rsidRPr="00690AD3" w14:paraId="0350DE24" w14:textId="77777777" w:rsidTr="00690AD3">
        <w:trPr>
          <w:trHeight w:val="290"/>
        </w:trPr>
        <w:tc>
          <w:tcPr>
            <w:tcW w:w="6020" w:type="dxa"/>
            <w:noWrap/>
            <w:hideMark/>
          </w:tcPr>
          <w:p w14:paraId="77FB6B50"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Parents code of conduct 04012016</w:t>
            </w:r>
          </w:p>
        </w:tc>
      </w:tr>
      <w:tr w:rsidR="00690AD3" w:rsidRPr="00690AD3" w14:paraId="128C0989" w14:textId="77777777" w:rsidTr="00690AD3">
        <w:trPr>
          <w:trHeight w:val="290"/>
        </w:trPr>
        <w:tc>
          <w:tcPr>
            <w:tcW w:w="6020" w:type="dxa"/>
            <w:noWrap/>
            <w:hideMark/>
          </w:tcPr>
          <w:p w14:paraId="5066CB24"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Parkrun Ireland Child Protection Plan</w:t>
            </w:r>
          </w:p>
        </w:tc>
      </w:tr>
      <w:tr w:rsidR="00690AD3" w:rsidRPr="00690AD3" w14:paraId="119EFEBD" w14:textId="77777777" w:rsidTr="00690AD3">
        <w:trPr>
          <w:trHeight w:val="290"/>
        </w:trPr>
        <w:tc>
          <w:tcPr>
            <w:tcW w:w="6020" w:type="dxa"/>
            <w:noWrap/>
            <w:hideMark/>
          </w:tcPr>
          <w:p w14:paraId="21569501"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Physical contact policy document</w:t>
            </w:r>
          </w:p>
        </w:tc>
      </w:tr>
      <w:tr w:rsidR="00690AD3" w:rsidRPr="00690AD3" w14:paraId="4A8EBCFF" w14:textId="77777777" w:rsidTr="00690AD3">
        <w:trPr>
          <w:trHeight w:val="290"/>
        </w:trPr>
        <w:tc>
          <w:tcPr>
            <w:tcW w:w="6020" w:type="dxa"/>
            <w:noWrap/>
            <w:hideMark/>
          </w:tcPr>
          <w:p w14:paraId="1B9F550E"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Road safety guidelines for sporting organisations</w:t>
            </w:r>
          </w:p>
        </w:tc>
      </w:tr>
      <w:tr w:rsidR="00690AD3" w:rsidRPr="00690AD3" w14:paraId="4117586A" w14:textId="77777777" w:rsidTr="00690AD3">
        <w:trPr>
          <w:trHeight w:val="290"/>
        </w:trPr>
        <w:tc>
          <w:tcPr>
            <w:tcW w:w="6020" w:type="dxa"/>
            <w:noWrap/>
            <w:hideMark/>
          </w:tcPr>
          <w:p w14:paraId="60F56457"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Safeguarding the elite young athlete</w:t>
            </w:r>
          </w:p>
        </w:tc>
      </w:tr>
      <w:tr w:rsidR="00690AD3" w:rsidRPr="00690AD3" w14:paraId="36123F46" w14:textId="77777777" w:rsidTr="00690AD3">
        <w:trPr>
          <w:trHeight w:val="290"/>
        </w:trPr>
        <w:tc>
          <w:tcPr>
            <w:tcW w:w="6020" w:type="dxa"/>
            <w:noWrap/>
            <w:hideMark/>
          </w:tcPr>
          <w:p w14:paraId="37A7A92F"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Social Media policy for contacting children</w:t>
            </w:r>
          </w:p>
        </w:tc>
      </w:tr>
      <w:tr w:rsidR="00690AD3" w:rsidRPr="00690AD3" w14:paraId="57499B20" w14:textId="77777777" w:rsidTr="00690AD3">
        <w:trPr>
          <w:trHeight w:val="290"/>
        </w:trPr>
        <w:tc>
          <w:tcPr>
            <w:tcW w:w="6020" w:type="dxa"/>
            <w:noWrap/>
            <w:hideMark/>
          </w:tcPr>
          <w:p w14:paraId="75123A0A"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Sport Ireland Disciplinary Rules</w:t>
            </w:r>
          </w:p>
        </w:tc>
      </w:tr>
      <w:tr w:rsidR="00690AD3" w:rsidRPr="00690AD3" w14:paraId="160B3637" w14:textId="77777777" w:rsidTr="00690AD3">
        <w:trPr>
          <w:trHeight w:val="290"/>
        </w:trPr>
        <w:tc>
          <w:tcPr>
            <w:tcW w:w="6020" w:type="dxa"/>
            <w:noWrap/>
            <w:hideMark/>
          </w:tcPr>
          <w:p w14:paraId="3DD10074"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Summer Camp Policy Checklist</w:t>
            </w:r>
          </w:p>
        </w:tc>
      </w:tr>
      <w:tr w:rsidR="00690AD3" w:rsidRPr="00690AD3" w14:paraId="6C061A5D" w14:textId="77777777" w:rsidTr="00690AD3">
        <w:trPr>
          <w:trHeight w:val="290"/>
        </w:trPr>
        <w:tc>
          <w:tcPr>
            <w:tcW w:w="6020" w:type="dxa"/>
            <w:noWrap/>
            <w:hideMark/>
          </w:tcPr>
          <w:p w14:paraId="472B87D0" w14:textId="77777777" w:rsidR="00690AD3" w:rsidRPr="00690AD3" w:rsidRDefault="00690AD3" w:rsidP="00690AD3">
            <w:pPr>
              <w:jc w:val="both"/>
              <w:rPr>
                <w:rFonts w:ascii="Tahoma" w:hAnsi="Tahoma" w:cs="Tahoma"/>
                <w:sz w:val="20"/>
                <w:szCs w:val="20"/>
              </w:rPr>
            </w:pPr>
            <w:r w:rsidRPr="00690AD3">
              <w:rPr>
                <w:rFonts w:ascii="Tahoma" w:hAnsi="Tahoma" w:cs="Tahoma"/>
                <w:sz w:val="20"/>
                <w:szCs w:val="20"/>
              </w:rPr>
              <w:t>Travel Safeguarding documents</w:t>
            </w:r>
          </w:p>
        </w:tc>
      </w:tr>
      <w:tr w:rsidR="00690AD3" w:rsidRPr="00690AD3" w14:paraId="2B217C48" w14:textId="77777777" w:rsidTr="00690AD3">
        <w:trPr>
          <w:trHeight w:val="290"/>
        </w:trPr>
        <w:tc>
          <w:tcPr>
            <w:tcW w:w="6020" w:type="dxa"/>
            <w:noWrap/>
            <w:hideMark/>
          </w:tcPr>
          <w:p w14:paraId="412E5FE4" w14:textId="77777777" w:rsidR="00690AD3" w:rsidRPr="00690AD3" w:rsidRDefault="00690AD3" w:rsidP="00690AD3">
            <w:pPr>
              <w:jc w:val="both"/>
              <w:rPr>
                <w:rFonts w:ascii="Tahoma" w:hAnsi="Tahoma" w:cs="Tahoma"/>
                <w:sz w:val="20"/>
                <w:szCs w:val="20"/>
              </w:rPr>
            </w:pPr>
            <w:r>
              <w:rPr>
                <w:rFonts w:ascii="Tahoma" w:hAnsi="Tahoma" w:cs="Tahoma"/>
                <w:sz w:val="20"/>
                <w:szCs w:val="20"/>
              </w:rPr>
              <w:t xml:space="preserve">Safe Recruitment and Garda </w:t>
            </w:r>
            <w:r w:rsidRPr="00690AD3">
              <w:rPr>
                <w:rFonts w:ascii="Tahoma" w:hAnsi="Tahoma" w:cs="Tahoma"/>
                <w:sz w:val="20"/>
                <w:szCs w:val="20"/>
              </w:rPr>
              <w:t>Vetting policy</w:t>
            </w:r>
          </w:p>
        </w:tc>
      </w:tr>
    </w:tbl>
    <w:p w14:paraId="3EA99073" w14:textId="77777777" w:rsidR="00690AD3" w:rsidRPr="000F4E49" w:rsidRDefault="00690AD3" w:rsidP="00690AD3">
      <w:pPr>
        <w:spacing w:after="0" w:line="240" w:lineRule="auto"/>
        <w:jc w:val="both"/>
        <w:rPr>
          <w:rFonts w:ascii="Tahoma" w:hAnsi="Tahoma" w:cs="Tahoma"/>
          <w:sz w:val="20"/>
          <w:szCs w:val="20"/>
        </w:rPr>
      </w:pPr>
      <w:r>
        <w:rPr>
          <w:rFonts w:ascii="Tahoma" w:hAnsi="Tahoma" w:cs="Tahoma"/>
          <w:sz w:val="20"/>
          <w:szCs w:val="20"/>
        </w:rPr>
        <w:fldChar w:fldCharType="end"/>
      </w:r>
    </w:p>
    <w:sectPr w:rsidR="00690AD3" w:rsidRPr="000F4E49" w:rsidSect="0026048E">
      <w:headerReference w:type="even" r:id="rId13"/>
      <w:headerReference w:type="default" r:id="rId14"/>
      <w:footerReference w:type="default" r:id="rId15"/>
      <w:headerReference w:type="first" r:id="rId16"/>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977FE" w14:textId="77777777" w:rsidR="00966B65" w:rsidRDefault="00966B65" w:rsidP="0026048E">
      <w:pPr>
        <w:spacing w:after="0" w:line="240" w:lineRule="auto"/>
      </w:pPr>
      <w:r>
        <w:separator/>
      </w:r>
    </w:p>
  </w:endnote>
  <w:endnote w:type="continuationSeparator" w:id="0">
    <w:p w14:paraId="439373C7" w14:textId="77777777" w:rsidR="00966B65" w:rsidRDefault="00966B65" w:rsidP="0026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ource Sans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79703" w14:textId="15384082" w:rsidR="00402884" w:rsidRPr="00B805BC" w:rsidRDefault="00402884">
    <w:pPr>
      <w:pStyle w:val="Footer"/>
      <w:rPr>
        <w:rFonts w:cs="Arial"/>
        <w:b/>
        <w:sz w:val="16"/>
        <w:szCs w:val="16"/>
        <w:lang w:val="en-IE"/>
      </w:rPr>
    </w:pPr>
    <w:r w:rsidRPr="00B805BC">
      <w:rPr>
        <w:rFonts w:cs="Arial"/>
        <w:b/>
        <w:sz w:val="16"/>
        <w:szCs w:val="16"/>
        <w:lang w:val="en-IE"/>
      </w:rPr>
      <w:t xml:space="preserve">Athletic Association of Ireland </w:t>
    </w:r>
    <w:r>
      <w:rPr>
        <w:rFonts w:cs="Arial"/>
        <w:b/>
        <w:sz w:val="16"/>
        <w:szCs w:val="16"/>
        <w:lang w:val="en-IE"/>
      </w:rPr>
      <w:t>Board</w:t>
    </w:r>
    <w:r w:rsidRPr="00B805BC">
      <w:rPr>
        <w:rFonts w:cs="Arial"/>
        <w:b/>
        <w:sz w:val="16"/>
        <w:szCs w:val="16"/>
        <w:lang w:val="en-IE"/>
      </w:rPr>
      <w:t xml:space="preserve"> Handbook</w:t>
    </w:r>
    <w:r w:rsidRPr="00B805BC">
      <w:rPr>
        <w:rFonts w:cs="Arial"/>
        <w:b/>
        <w:sz w:val="16"/>
        <w:szCs w:val="16"/>
        <w:lang w:val="en-IE"/>
      </w:rPr>
      <w:tab/>
    </w:r>
    <w:r w:rsidRPr="00B805BC">
      <w:rPr>
        <w:rFonts w:cs="Arial"/>
        <w:b/>
        <w:sz w:val="16"/>
        <w:szCs w:val="16"/>
        <w:lang w:val="en-IE"/>
      </w:rPr>
      <w:tab/>
      <w:t xml:space="preserve">Page | </w:t>
    </w:r>
    <w:r w:rsidRPr="00B805BC">
      <w:rPr>
        <w:rFonts w:cs="Arial"/>
        <w:b/>
        <w:sz w:val="16"/>
        <w:szCs w:val="16"/>
        <w:lang w:val="en-IE"/>
      </w:rPr>
      <w:fldChar w:fldCharType="begin"/>
    </w:r>
    <w:r w:rsidRPr="00B805BC">
      <w:rPr>
        <w:rFonts w:cs="Arial"/>
        <w:b/>
        <w:sz w:val="16"/>
        <w:szCs w:val="16"/>
        <w:lang w:val="en-IE"/>
      </w:rPr>
      <w:instrText xml:space="preserve"> PAGE   \* MERGEFORMAT </w:instrText>
    </w:r>
    <w:r w:rsidRPr="00B805BC">
      <w:rPr>
        <w:rFonts w:cs="Arial"/>
        <w:b/>
        <w:sz w:val="16"/>
        <w:szCs w:val="16"/>
        <w:lang w:val="en-IE"/>
      </w:rPr>
      <w:fldChar w:fldCharType="separate"/>
    </w:r>
    <w:r w:rsidR="00C822A7">
      <w:rPr>
        <w:rFonts w:cs="Arial"/>
        <w:b/>
        <w:noProof/>
        <w:sz w:val="16"/>
        <w:szCs w:val="16"/>
        <w:lang w:val="en-IE"/>
      </w:rPr>
      <w:t>6</w:t>
    </w:r>
    <w:r w:rsidRPr="00B805BC">
      <w:rPr>
        <w:rFonts w:cs="Arial"/>
        <w:b/>
        <w:noProof/>
        <w:sz w:val="16"/>
        <w:szCs w:val="16"/>
        <w:lang w:val="en-I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3C1A10" w14:textId="77777777" w:rsidR="00966B65" w:rsidRDefault="00966B65" w:rsidP="0026048E">
      <w:pPr>
        <w:spacing w:after="0" w:line="240" w:lineRule="auto"/>
      </w:pPr>
      <w:r>
        <w:separator/>
      </w:r>
    </w:p>
  </w:footnote>
  <w:footnote w:type="continuationSeparator" w:id="0">
    <w:p w14:paraId="1C527204" w14:textId="77777777" w:rsidR="00966B65" w:rsidRDefault="00966B65" w:rsidP="0026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3B37" w14:textId="77777777" w:rsidR="00402884" w:rsidRDefault="00966B65">
    <w:pPr>
      <w:pStyle w:val="Header"/>
    </w:pPr>
    <w:r>
      <w:rPr>
        <w:noProof/>
      </w:rPr>
      <w:pict w14:anchorId="72DACA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7242" o:spid="_x0000_s2056" type="#_x0000_t136" style="position:absolute;margin-left:0;margin-top:0;width:317.5pt;height:317.5pt;rotation:315;z-index:-251655168;mso-position-horizontal:center;mso-position-horizontal-relative:margin;mso-position-vertical:center;mso-position-vertical-relative:margin" o:allowincell="f" fillcolor="silver" stroked="f">
          <v:fill opacity=".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61C3A" w14:textId="77777777" w:rsidR="00402884" w:rsidRDefault="00966B65">
    <w:pPr>
      <w:pStyle w:val="Header"/>
    </w:pPr>
    <w:r>
      <w:rPr>
        <w:noProof/>
      </w:rPr>
      <w:pict w14:anchorId="4E906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7243" o:spid="_x0000_s2057" type="#_x0000_t136" style="position:absolute;margin-left:0;margin-top:0;width:317.5pt;height:317.5pt;rotation:315;z-index:-251653120;mso-position-horizontal:center;mso-position-horizontal-relative:margin;mso-position-vertical:center;mso-position-vertical-relative:margin" o:allowincell="f" fillcolor="silver" stroked="f">
          <v:fill opacity=".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F3D61" w14:textId="77777777" w:rsidR="00402884" w:rsidRDefault="00966B65">
    <w:pPr>
      <w:pStyle w:val="Header"/>
    </w:pPr>
    <w:r>
      <w:rPr>
        <w:noProof/>
      </w:rPr>
      <w:pict w14:anchorId="13DFE2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217241" o:spid="_x0000_s2055" type="#_x0000_t136" style="position:absolute;margin-left:0;margin-top:0;width:317.5pt;height:317.5pt;rotation:315;z-index:-251657216;mso-position-horizontal:center;mso-position-horizontal-relative:margin;mso-position-vertical:center;mso-position-vertical-relative:margin" o:allowincell="f" fillcolor="silver" stroked="f">
          <v:fill opacity=".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30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F40EA8"/>
    <w:multiLevelType w:val="hybridMultilevel"/>
    <w:tmpl w:val="F7F2BE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750D7F"/>
    <w:multiLevelType w:val="hybridMultilevel"/>
    <w:tmpl w:val="ECAAF0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802374C"/>
    <w:multiLevelType w:val="hybridMultilevel"/>
    <w:tmpl w:val="1E96E6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360AF0"/>
    <w:multiLevelType w:val="hybridMultilevel"/>
    <w:tmpl w:val="BB74C40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926CF7"/>
    <w:multiLevelType w:val="hybridMultilevel"/>
    <w:tmpl w:val="0AAE1A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F4561D1"/>
    <w:multiLevelType w:val="hybridMultilevel"/>
    <w:tmpl w:val="667AC99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15:restartNumberingAfterBreak="0">
    <w:nsid w:val="2B9A5C6B"/>
    <w:multiLevelType w:val="hybridMultilevel"/>
    <w:tmpl w:val="8FCAAF4A"/>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15:restartNumberingAfterBreak="0">
    <w:nsid w:val="2DFF4676"/>
    <w:multiLevelType w:val="hybridMultilevel"/>
    <w:tmpl w:val="265AD1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372F56DB"/>
    <w:multiLevelType w:val="hybridMultilevel"/>
    <w:tmpl w:val="98547A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8292E72"/>
    <w:multiLevelType w:val="hybridMultilevel"/>
    <w:tmpl w:val="F79A71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CE60191"/>
    <w:multiLevelType w:val="hybridMultilevel"/>
    <w:tmpl w:val="81B68E76"/>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2" w15:restartNumberingAfterBreak="0">
    <w:nsid w:val="3D384589"/>
    <w:multiLevelType w:val="hybridMultilevel"/>
    <w:tmpl w:val="95C8B1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581767"/>
    <w:multiLevelType w:val="hybridMultilevel"/>
    <w:tmpl w:val="222C5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15813EC"/>
    <w:multiLevelType w:val="hybridMultilevel"/>
    <w:tmpl w:val="F0AEEF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D086134"/>
    <w:multiLevelType w:val="hybridMultilevel"/>
    <w:tmpl w:val="82E65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07319E1"/>
    <w:multiLevelType w:val="hybridMultilevel"/>
    <w:tmpl w:val="2B027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20134F1"/>
    <w:multiLevelType w:val="hybridMultilevel"/>
    <w:tmpl w:val="6BC2515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8" w15:restartNumberingAfterBreak="0">
    <w:nsid w:val="53F178FD"/>
    <w:multiLevelType w:val="hybridMultilevel"/>
    <w:tmpl w:val="EB0CDA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05B5635"/>
    <w:multiLevelType w:val="hybridMultilevel"/>
    <w:tmpl w:val="E4646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8CF202D"/>
    <w:multiLevelType w:val="hybridMultilevel"/>
    <w:tmpl w:val="487AD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D105E6D"/>
    <w:multiLevelType w:val="hybridMultilevel"/>
    <w:tmpl w:val="A7C22866"/>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6D7437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EDB20FA"/>
    <w:multiLevelType w:val="hybridMultilevel"/>
    <w:tmpl w:val="8CAACB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00832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65F5F81"/>
    <w:multiLevelType w:val="hybridMultilevel"/>
    <w:tmpl w:val="7D5212BE"/>
    <w:lvl w:ilvl="0" w:tplc="18090001">
      <w:start w:val="1"/>
      <w:numFmt w:val="bullet"/>
      <w:lvlText w:val=""/>
      <w:lvlJc w:val="left"/>
      <w:pPr>
        <w:ind w:left="36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6" w15:restartNumberingAfterBreak="0">
    <w:nsid w:val="76BE168F"/>
    <w:multiLevelType w:val="hybridMultilevel"/>
    <w:tmpl w:val="2DDE2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AA323AE"/>
    <w:multiLevelType w:val="hybridMultilevel"/>
    <w:tmpl w:val="8B388898"/>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28" w15:restartNumberingAfterBreak="0">
    <w:nsid w:val="7F0D6C1A"/>
    <w:multiLevelType w:val="hybridMultilevel"/>
    <w:tmpl w:val="E1C83F4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16"/>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2"/>
  </w:num>
  <w:num w:numId="11">
    <w:abstractNumId w:val="0"/>
  </w:num>
  <w:num w:numId="12">
    <w:abstractNumId w:val="24"/>
  </w:num>
  <w:num w:numId="13">
    <w:abstractNumId w:val="23"/>
  </w:num>
  <w:num w:numId="14">
    <w:abstractNumId w:val="19"/>
  </w:num>
  <w:num w:numId="15">
    <w:abstractNumId w:val="5"/>
  </w:num>
  <w:num w:numId="16">
    <w:abstractNumId w:val="10"/>
  </w:num>
  <w:num w:numId="17">
    <w:abstractNumId w:val="12"/>
  </w:num>
  <w:num w:numId="18">
    <w:abstractNumId w:val="2"/>
  </w:num>
  <w:num w:numId="19">
    <w:abstractNumId w:val="26"/>
  </w:num>
  <w:num w:numId="20">
    <w:abstractNumId w:val="1"/>
  </w:num>
  <w:num w:numId="21">
    <w:abstractNumId w:val="14"/>
  </w:num>
  <w:num w:numId="22">
    <w:abstractNumId w:val="3"/>
  </w:num>
  <w:num w:numId="23">
    <w:abstractNumId w:val="9"/>
  </w:num>
  <w:num w:numId="24">
    <w:abstractNumId w:val="28"/>
  </w:num>
  <w:num w:numId="25">
    <w:abstractNumId w:val="20"/>
  </w:num>
  <w:num w:numId="26">
    <w:abstractNumId w:val="8"/>
  </w:num>
  <w:num w:numId="27">
    <w:abstractNumId w:val="15"/>
  </w:num>
  <w:num w:numId="28">
    <w:abstractNumId w:val="18"/>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65"/>
    <w:rsid w:val="00034E19"/>
    <w:rsid w:val="00063D43"/>
    <w:rsid w:val="00082BAB"/>
    <w:rsid w:val="000852E3"/>
    <w:rsid w:val="000F4E49"/>
    <w:rsid w:val="000F6598"/>
    <w:rsid w:val="00163B3C"/>
    <w:rsid w:val="001735C5"/>
    <w:rsid w:val="0024182E"/>
    <w:rsid w:val="0026048E"/>
    <w:rsid w:val="00265926"/>
    <w:rsid w:val="0027077A"/>
    <w:rsid w:val="002865DE"/>
    <w:rsid w:val="002F0410"/>
    <w:rsid w:val="003274A7"/>
    <w:rsid w:val="00374795"/>
    <w:rsid w:val="003772AC"/>
    <w:rsid w:val="003B1D8D"/>
    <w:rsid w:val="003F2563"/>
    <w:rsid w:val="00402884"/>
    <w:rsid w:val="00411A8F"/>
    <w:rsid w:val="00416F8D"/>
    <w:rsid w:val="00463FF5"/>
    <w:rsid w:val="00474850"/>
    <w:rsid w:val="004B1B69"/>
    <w:rsid w:val="00517361"/>
    <w:rsid w:val="00531129"/>
    <w:rsid w:val="00551321"/>
    <w:rsid w:val="00555665"/>
    <w:rsid w:val="00562C16"/>
    <w:rsid w:val="00572143"/>
    <w:rsid w:val="00576FBF"/>
    <w:rsid w:val="005C34C9"/>
    <w:rsid w:val="005C3A98"/>
    <w:rsid w:val="005E1F40"/>
    <w:rsid w:val="005F245C"/>
    <w:rsid w:val="0061689D"/>
    <w:rsid w:val="00640244"/>
    <w:rsid w:val="00646749"/>
    <w:rsid w:val="00690AD3"/>
    <w:rsid w:val="006F264E"/>
    <w:rsid w:val="006F2F05"/>
    <w:rsid w:val="006F6629"/>
    <w:rsid w:val="00717E5E"/>
    <w:rsid w:val="007240D4"/>
    <w:rsid w:val="007343DB"/>
    <w:rsid w:val="00794EE5"/>
    <w:rsid w:val="00795E5D"/>
    <w:rsid w:val="007A2193"/>
    <w:rsid w:val="007B4FF9"/>
    <w:rsid w:val="007C28CE"/>
    <w:rsid w:val="007E5F51"/>
    <w:rsid w:val="007F1FBA"/>
    <w:rsid w:val="0084310D"/>
    <w:rsid w:val="00854EC3"/>
    <w:rsid w:val="00877D8B"/>
    <w:rsid w:val="00966B65"/>
    <w:rsid w:val="009A03D5"/>
    <w:rsid w:val="009E5D10"/>
    <w:rsid w:val="009E7938"/>
    <w:rsid w:val="00A04992"/>
    <w:rsid w:val="00A74E89"/>
    <w:rsid w:val="00A839C2"/>
    <w:rsid w:val="00AE3573"/>
    <w:rsid w:val="00AE35B6"/>
    <w:rsid w:val="00AF4CB5"/>
    <w:rsid w:val="00AF7ACC"/>
    <w:rsid w:val="00B05DB1"/>
    <w:rsid w:val="00B07F53"/>
    <w:rsid w:val="00B223F6"/>
    <w:rsid w:val="00B4406A"/>
    <w:rsid w:val="00B503F5"/>
    <w:rsid w:val="00B6219C"/>
    <w:rsid w:val="00B805BC"/>
    <w:rsid w:val="00B81F64"/>
    <w:rsid w:val="00BA6617"/>
    <w:rsid w:val="00BD0407"/>
    <w:rsid w:val="00BD0B25"/>
    <w:rsid w:val="00BE44A8"/>
    <w:rsid w:val="00BF4B46"/>
    <w:rsid w:val="00C024CE"/>
    <w:rsid w:val="00C0318C"/>
    <w:rsid w:val="00C21D93"/>
    <w:rsid w:val="00C50FB8"/>
    <w:rsid w:val="00C6134F"/>
    <w:rsid w:val="00C74F83"/>
    <w:rsid w:val="00C822A7"/>
    <w:rsid w:val="00C843F8"/>
    <w:rsid w:val="00CA0655"/>
    <w:rsid w:val="00CF4441"/>
    <w:rsid w:val="00D05F17"/>
    <w:rsid w:val="00D07F01"/>
    <w:rsid w:val="00D43046"/>
    <w:rsid w:val="00D54509"/>
    <w:rsid w:val="00D66981"/>
    <w:rsid w:val="00D74E8D"/>
    <w:rsid w:val="00D93291"/>
    <w:rsid w:val="00DD4058"/>
    <w:rsid w:val="00DF141E"/>
    <w:rsid w:val="00E05494"/>
    <w:rsid w:val="00E6097B"/>
    <w:rsid w:val="00E90187"/>
    <w:rsid w:val="00F32AC9"/>
    <w:rsid w:val="00F3749F"/>
    <w:rsid w:val="00F737F9"/>
    <w:rsid w:val="00FB32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3BACC30"/>
  <w15:docId w15:val="{150D13AA-EC2F-4010-ABBD-EC0A556C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74795"/>
    <w:pPr>
      <w:overflowPunct w:val="0"/>
      <w:autoSpaceDE w:val="0"/>
      <w:autoSpaceDN w:val="0"/>
      <w:adjustRightInd w:val="0"/>
      <w:spacing w:after="0" w:line="240" w:lineRule="atLeast"/>
      <w:textAlignment w:val="baseline"/>
      <w:outlineLvl w:val="0"/>
    </w:pPr>
    <w:rPr>
      <w:rFonts w:ascii="Arial" w:eastAsia="Times New Roman" w:hAnsi="Arial" w:cs="Times New Roman"/>
      <w:b/>
      <w:sz w:val="24"/>
      <w:szCs w:val="20"/>
      <w:lang w:val="en-GB"/>
    </w:rPr>
  </w:style>
  <w:style w:type="paragraph" w:styleId="Heading2">
    <w:name w:val="heading 2"/>
    <w:basedOn w:val="Normal"/>
    <w:next w:val="Normal"/>
    <w:link w:val="Heading2Char"/>
    <w:qFormat/>
    <w:rsid w:val="00374795"/>
    <w:pPr>
      <w:tabs>
        <w:tab w:val="left" w:pos="450"/>
      </w:tabs>
      <w:overflowPunct w:val="0"/>
      <w:autoSpaceDE w:val="0"/>
      <w:autoSpaceDN w:val="0"/>
      <w:adjustRightInd w:val="0"/>
      <w:spacing w:after="240" w:line="240" w:lineRule="atLeast"/>
      <w:textAlignment w:val="baseline"/>
      <w:outlineLvl w:val="1"/>
    </w:pPr>
    <w:rPr>
      <w:rFonts w:ascii="Arial" w:eastAsia="Times New Roman" w:hAnsi="Arial" w:cs="Arial"/>
      <w:b/>
      <w:sz w:val="24"/>
      <w:szCs w:val="20"/>
      <w:lang w:val="en-US"/>
    </w:rPr>
  </w:style>
  <w:style w:type="paragraph" w:styleId="Heading3">
    <w:name w:val="heading 3"/>
    <w:basedOn w:val="Normal"/>
    <w:next w:val="Normal"/>
    <w:link w:val="Heading3Char"/>
    <w:qFormat/>
    <w:rsid w:val="00374795"/>
    <w:pPr>
      <w:tabs>
        <w:tab w:val="left" w:pos="360"/>
      </w:tabs>
      <w:overflowPunct w:val="0"/>
      <w:autoSpaceDE w:val="0"/>
      <w:autoSpaceDN w:val="0"/>
      <w:adjustRightInd w:val="0"/>
      <w:spacing w:after="0" w:line="200" w:lineRule="atLeast"/>
      <w:textAlignment w:val="baseline"/>
      <w:outlineLvl w:val="2"/>
    </w:pPr>
    <w:rPr>
      <w:rFonts w:ascii="Arial" w:eastAsia="Times New Roman"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5665"/>
    <w:pPr>
      <w:autoSpaceDE w:val="0"/>
      <w:autoSpaceDN w:val="0"/>
      <w:adjustRightInd w:val="0"/>
      <w:spacing w:after="0" w:line="240" w:lineRule="auto"/>
    </w:pPr>
    <w:rPr>
      <w:rFonts w:ascii="Source Sans Pro" w:hAnsi="Source Sans Pro" w:cs="Source Sans Pro"/>
      <w:color w:val="000000"/>
      <w:sz w:val="24"/>
      <w:szCs w:val="24"/>
    </w:rPr>
  </w:style>
  <w:style w:type="paragraph" w:styleId="ListParagraph">
    <w:name w:val="List Paragraph"/>
    <w:basedOn w:val="Normal"/>
    <w:uiPriority w:val="34"/>
    <w:qFormat/>
    <w:rsid w:val="007F1FBA"/>
    <w:pPr>
      <w:spacing w:after="0" w:line="240" w:lineRule="auto"/>
      <w:ind w:left="720"/>
    </w:pPr>
    <w:rPr>
      <w:rFonts w:ascii="Times New Roman" w:eastAsia="Times New Roman" w:hAnsi="Times New Roman" w:cs="Times New Roman"/>
      <w:sz w:val="20"/>
      <w:szCs w:val="20"/>
      <w:lang w:val="en-GB"/>
    </w:rPr>
  </w:style>
  <w:style w:type="character" w:customStyle="1" w:styleId="Heading1Char">
    <w:name w:val="Heading 1 Char"/>
    <w:basedOn w:val="DefaultParagraphFont"/>
    <w:link w:val="Heading1"/>
    <w:rsid w:val="00374795"/>
    <w:rPr>
      <w:rFonts w:ascii="Arial" w:eastAsia="Times New Roman" w:hAnsi="Arial" w:cs="Times New Roman"/>
      <w:b/>
      <w:sz w:val="24"/>
      <w:szCs w:val="20"/>
      <w:lang w:val="en-GB"/>
    </w:rPr>
  </w:style>
  <w:style w:type="character" w:customStyle="1" w:styleId="Heading2Char">
    <w:name w:val="Heading 2 Char"/>
    <w:basedOn w:val="DefaultParagraphFont"/>
    <w:link w:val="Heading2"/>
    <w:rsid w:val="00374795"/>
    <w:rPr>
      <w:rFonts w:ascii="Arial" w:eastAsia="Times New Roman" w:hAnsi="Arial" w:cs="Arial"/>
      <w:b/>
      <w:sz w:val="24"/>
      <w:szCs w:val="20"/>
      <w:lang w:val="en-US"/>
    </w:rPr>
  </w:style>
  <w:style w:type="character" w:customStyle="1" w:styleId="Heading3Char">
    <w:name w:val="Heading 3 Char"/>
    <w:basedOn w:val="DefaultParagraphFont"/>
    <w:link w:val="Heading3"/>
    <w:rsid w:val="00374795"/>
    <w:rPr>
      <w:rFonts w:ascii="Arial" w:eastAsia="Times New Roman" w:hAnsi="Arial" w:cs="Arial"/>
      <w:b/>
      <w:sz w:val="20"/>
      <w:szCs w:val="20"/>
      <w:lang w:val="en-US"/>
    </w:rPr>
  </w:style>
  <w:style w:type="paragraph" w:styleId="Footer">
    <w:name w:val="footer"/>
    <w:basedOn w:val="Normal"/>
    <w:link w:val="FooterChar"/>
    <w:rsid w:val="00374795"/>
    <w:pPr>
      <w:tabs>
        <w:tab w:val="center" w:pos="4153"/>
        <w:tab w:val="right" w:pos="8306"/>
      </w:tabs>
      <w:overflowPunct w:val="0"/>
      <w:autoSpaceDE w:val="0"/>
      <w:autoSpaceDN w:val="0"/>
      <w:adjustRightInd w:val="0"/>
      <w:spacing w:after="0" w:line="240" w:lineRule="auto"/>
      <w:textAlignment w:val="baseline"/>
    </w:pPr>
    <w:rPr>
      <w:rFonts w:ascii="Arial" w:eastAsia="Times New Roman" w:hAnsi="Arial" w:cs="Times New Roman"/>
      <w:sz w:val="20"/>
      <w:szCs w:val="20"/>
      <w:lang w:val="en-GB"/>
    </w:rPr>
  </w:style>
  <w:style w:type="character" w:customStyle="1" w:styleId="FooterChar">
    <w:name w:val="Footer Char"/>
    <w:basedOn w:val="DefaultParagraphFont"/>
    <w:link w:val="Footer"/>
    <w:rsid w:val="00374795"/>
    <w:rPr>
      <w:rFonts w:ascii="Arial" w:eastAsia="Times New Roman" w:hAnsi="Arial" w:cs="Times New Roman"/>
      <w:sz w:val="20"/>
      <w:szCs w:val="20"/>
      <w:lang w:val="en-GB"/>
    </w:rPr>
  </w:style>
  <w:style w:type="paragraph" w:styleId="BalloonText">
    <w:name w:val="Balloon Text"/>
    <w:basedOn w:val="Normal"/>
    <w:link w:val="BalloonTextChar"/>
    <w:uiPriority w:val="99"/>
    <w:semiHidden/>
    <w:unhideWhenUsed/>
    <w:rsid w:val="00795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5E5D"/>
    <w:rPr>
      <w:rFonts w:ascii="Tahoma" w:hAnsi="Tahoma" w:cs="Tahoma"/>
      <w:sz w:val="16"/>
      <w:szCs w:val="16"/>
    </w:rPr>
  </w:style>
  <w:style w:type="paragraph" w:styleId="Header">
    <w:name w:val="header"/>
    <w:basedOn w:val="Normal"/>
    <w:link w:val="HeaderChar"/>
    <w:uiPriority w:val="99"/>
    <w:unhideWhenUsed/>
    <w:rsid w:val="0026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48E"/>
  </w:style>
  <w:style w:type="paragraph" w:styleId="NoSpacing">
    <w:name w:val="No Spacing"/>
    <w:link w:val="NoSpacingChar"/>
    <w:uiPriority w:val="1"/>
    <w:qFormat/>
    <w:rsid w:val="005C34C9"/>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5C34C9"/>
    <w:rPr>
      <w:rFonts w:eastAsiaTheme="minorEastAsia"/>
      <w:lang w:val="en-US" w:eastAsia="ja-JP"/>
    </w:rPr>
  </w:style>
  <w:style w:type="paragraph" w:styleId="TOCHeading">
    <w:name w:val="TOC Heading"/>
    <w:basedOn w:val="Heading1"/>
    <w:next w:val="Normal"/>
    <w:uiPriority w:val="39"/>
    <w:semiHidden/>
    <w:unhideWhenUsed/>
    <w:qFormat/>
    <w:rsid w:val="005C34C9"/>
    <w:pPr>
      <w:keepNext/>
      <w:keepLines/>
      <w:overflowPunct/>
      <w:autoSpaceDE/>
      <w:autoSpaceDN/>
      <w:adjustRightInd/>
      <w:spacing w:before="480" w:line="276" w:lineRule="auto"/>
      <w:textAlignment w:val="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rsid w:val="005C34C9"/>
    <w:pPr>
      <w:spacing w:after="100"/>
      <w:ind w:left="220"/>
    </w:pPr>
  </w:style>
  <w:style w:type="paragraph" w:styleId="TOC3">
    <w:name w:val="toc 3"/>
    <w:basedOn w:val="Normal"/>
    <w:next w:val="Normal"/>
    <w:autoRedefine/>
    <w:uiPriority w:val="39"/>
    <w:unhideWhenUsed/>
    <w:rsid w:val="005C34C9"/>
    <w:pPr>
      <w:spacing w:after="100"/>
      <w:ind w:left="440"/>
    </w:pPr>
  </w:style>
  <w:style w:type="paragraph" w:styleId="TOC1">
    <w:name w:val="toc 1"/>
    <w:basedOn w:val="Normal"/>
    <w:next w:val="Normal"/>
    <w:autoRedefine/>
    <w:uiPriority w:val="39"/>
    <w:unhideWhenUsed/>
    <w:rsid w:val="005C34C9"/>
    <w:pPr>
      <w:spacing w:after="100"/>
    </w:pPr>
  </w:style>
  <w:style w:type="character" w:styleId="Hyperlink">
    <w:name w:val="Hyperlink"/>
    <w:basedOn w:val="DefaultParagraphFont"/>
    <w:uiPriority w:val="99"/>
    <w:unhideWhenUsed/>
    <w:rsid w:val="005C34C9"/>
    <w:rPr>
      <w:color w:val="0000FF" w:themeColor="hyperlink"/>
      <w:u w:val="single"/>
    </w:rPr>
  </w:style>
  <w:style w:type="paragraph" w:customStyle="1" w:styleId="1">
    <w:name w:val="樣式1"/>
    <w:basedOn w:val="Normal"/>
    <w:rsid w:val="00690AD3"/>
    <w:pPr>
      <w:widowControl w:val="0"/>
      <w:adjustRightInd w:val="0"/>
      <w:spacing w:before="180" w:after="180" w:line="360" w:lineRule="atLeast"/>
      <w:jc w:val="both"/>
      <w:textAlignment w:val="baseline"/>
    </w:pPr>
    <w:rPr>
      <w:rFonts w:ascii="Times New Roman" w:eastAsia="MingLiU" w:hAnsi="Times New Roman" w:cs="Times New Roman"/>
      <w:spacing w:val="40"/>
      <w:sz w:val="24"/>
      <w:szCs w:val="20"/>
      <w:lang w:val="en-GB" w:eastAsia="zh-TW"/>
    </w:rPr>
  </w:style>
  <w:style w:type="paragraph" w:styleId="Caption">
    <w:name w:val="caption"/>
    <w:basedOn w:val="Normal"/>
    <w:next w:val="Normal"/>
    <w:qFormat/>
    <w:rsid w:val="00690AD3"/>
    <w:pPr>
      <w:widowControl w:val="0"/>
      <w:spacing w:before="120" w:after="120" w:line="240" w:lineRule="auto"/>
    </w:pPr>
    <w:rPr>
      <w:rFonts w:ascii="Times New Roman" w:hAnsi="Times New Roman" w:cs="Times New Roman"/>
      <w:kern w:val="2"/>
      <w:sz w:val="20"/>
      <w:szCs w:val="20"/>
      <w:lang w:val="en-US" w:eastAsia="zh-TW"/>
    </w:rPr>
  </w:style>
  <w:style w:type="table" w:styleId="TableGrid">
    <w:name w:val="Table Grid"/>
    <w:basedOn w:val="TableNormal"/>
    <w:uiPriority w:val="59"/>
    <w:rsid w:val="00690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74E8D"/>
    <w:rPr>
      <w:sz w:val="16"/>
      <w:szCs w:val="16"/>
    </w:rPr>
  </w:style>
  <w:style w:type="paragraph" w:styleId="CommentText">
    <w:name w:val="annotation text"/>
    <w:basedOn w:val="Normal"/>
    <w:link w:val="CommentTextChar"/>
    <w:uiPriority w:val="99"/>
    <w:semiHidden/>
    <w:unhideWhenUsed/>
    <w:rsid w:val="00D74E8D"/>
    <w:pPr>
      <w:spacing w:line="240" w:lineRule="auto"/>
    </w:pPr>
    <w:rPr>
      <w:sz w:val="20"/>
      <w:szCs w:val="20"/>
    </w:rPr>
  </w:style>
  <w:style w:type="character" w:customStyle="1" w:styleId="CommentTextChar">
    <w:name w:val="Comment Text Char"/>
    <w:basedOn w:val="DefaultParagraphFont"/>
    <w:link w:val="CommentText"/>
    <w:uiPriority w:val="99"/>
    <w:semiHidden/>
    <w:rsid w:val="00D74E8D"/>
    <w:rPr>
      <w:sz w:val="20"/>
      <w:szCs w:val="20"/>
    </w:rPr>
  </w:style>
  <w:style w:type="paragraph" w:styleId="CommentSubject">
    <w:name w:val="annotation subject"/>
    <w:basedOn w:val="CommentText"/>
    <w:next w:val="CommentText"/>
    <w:link w:val="CommentSubjectChar"/>
    <w:uiPriority w:val="99"/>
    <w:semiHidden/>
    <w:unhideWhenUsed/>
    <w:rsid w:val="00D74E8D"/>
    <w:rPr>
      <w:b/>
      <w:bCs/>
    </w:rPr>
  </w:style>
  <w:style w:type="character" w:customStyle="1" w:styleId="CommentSubjectChar">
    <w:name w:val="Comment Subject Char"/>
    <w:basedOn w:val="CommentTextChar"/>
    <w:link w:val="CommentSubject"/>
    <w:uiPriority w:val="99"/>
    <w:semiHidden/>
    <w:rsid w:val="00D74E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8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thleticsireland.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hleticsireland.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vernancecode.ie"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8F4C3-3003-49D2-8B69-6CBEF171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7392</Words>
  <Characters>42137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Stout</dc:creator>
  <dc:description>AAI Board Handbook</dc:description>
  <cp:lastModifiedBy>Hamish Adams</cp:lastModifiedBy>
  <cp:revision>3</cp:revision>
  <cp:lastPrinted>2018-06-29T14:09:00Z</cp:lastPrinted>
  <dcterms:created xsi:type="dcterms:W3CDTF">2018-07-24T15:34:00Z</dcterms:created>
  <dcterms:modified xsi:type="dcterms:W3CDTF">2018-07-24T15:35:00Z</dcterms:modified>
</cp:coreProperties>
</file>